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B320B" w14:textId="77777777" w:rsidR="002D1C34" w:rsidRPr="003743B2" w:rsidRDefault="002D1C34" w:rsidP="008078BF">
      <w:pPr>
        <w:pStyle w:val="Heading1"/>
        <w:spacing w:before="0" w:after="480" w:line="240" w:lineRule="auto"/>
        <w:ind w:left="360"/>
        <w:rPr>
          <w:rFonts w:ascii="Arial" w:hAnsi="Arial" w:cs="Arial"/>
          <w:b/>
          <w:color w:val="auto"/>
          <w:sz w:val="24"/>
          <w:szCs w:val="24"/>
        </w:rPr>
      </w:pPr>
      <w:r w:rsidRPr="003743B2">
        <w:rPr>
          <w:rFonts w:ascii="Arial" w:hAnsi="Arial" w:cs="Arial"/>
          <w:b/>
          <w:color w:val="auto"/>
          <w:sz w:val="24"/>
          <w:szCs w:val="24"/>
        </w:rPr>
        <w:t>Muestra de Notificación del Almacenamiento Seguro de Armas de Fuego</w:t>
      </w:r>
    </w:p>
    <w:p w14:paraId="47B66256" w14:textId="56E98D78" w:rsidR="00A36DFE" w:rsidRPr="003743B2" w:rsidRDefault="009444D3" w:rsidP="008078BF">
      <w:pPr>
        <w:spacing w:line="240" w:lineRule="auto"/>
        <w:ind w:left="720" w:hanging="720"/>
        <w:rPr>
          <w:rFonts w:ascii="Arial" w:hAnsi="Arial" w:cs="Arial"/>
          <w:sz w:val="24"/>
          <w:szCs w:val="24"/>
        </w:rPr>
      </w:pPr>
      <w:r w:rsidRPr="003743B2">
        <w:rPr>
          <w:rFonts w:ascii="Arial" w:hAnsi="Arial" w:cs="Arial"/>
          <w:b/>
          <w:sz w:val="24"/>
          <w:szCs w:val="24"/>
        </w:rPr>
        <w:t>P</w:t>
      </w:r>
      <w:r w:rsidR="00A36DFE" w:rsidRPr="003743B2">
        <w:rPr>
          <w:rFonts w:ascii="Arial" w:hAnsi="Arial" w:cs="Arial"/>
          <w:b/>
          <w:sz w:val="24"/>
          <w:szCs w:val="24"/>
        </w:rPr>
        <w:t>ara</w:t>
      </w:r>
      <w:r w:rsidR="00943861" w:rsidRPr="003743B2">
        <w:rPr>
          <w:rFonts w:ascii="Arial" w:hAnsi="Arial" w:cs="Arial"/>
          <w:b/>
          <w:sz w:val="24"/>
          <w:szCs w:val="24"/>
        </w:rPr>
        <w:t>:</w:t>
      </w:r>
      <w:r w:rsidR="00943861" w:rsidRPr="003743B2">
        <w:rPr>
          <w:rFonts w:ascii="Arial" w:hAnsi="Arial" w:cs="Arial"/>
          <w:sz w:val="24"/>
          <w:szCs w:val="24"/>
        </w:rPr>
        <w:t xml:space="preserve"> Pa</w:t>
      </w:r>
      <w:r w:rsidR="00A36DFE" w:rsidRPr="003743B2">
        <w:rPr>
          <w:rFonts w:ascii="Arial" w:hAnsi="Arial" w:cs="Arial"/>
          <w:sz w:val="24"/>
          <w:szCs w:val="24"/>
        </w:rPr>
        <w:t>dres</w:t>
      </w:r>
      <w:r w:rsidR="005A693B" w:rsidRPr="003743B2">
        <w:rPr>
          <w:rFonts w:ascii="Arial" w:hAnsi="Arial" w:cs="Arial"/>
          <w:sz w:val="24"/>
          <w:szCs w:val="24"/>
        </w:rPr>
        <w:t xml:space="preserve"> y </w:t>
      </w:r>
      <w:r w:rsidR="00A36DFE" w:rsidRPr="003743B2">
        <w:rPr>
          <w:rFonts w:ascii="Arial" w:hAnsi="Arial" w:cs="Arial"/>
          <w:sz w:val="24"/>
          <w:szCs w:val="24"/>
        </w:rPr>
        <w:t>Tutores</w:t>
      </w:r>
      <w:r w:rsidR="005A693B" w:rsidRPr="003743B2">
        <w:rPr>
          <w:rFonts w:ascii="Arial" w:hAnsi="Arial" w:cs="Arial"/>
          <w:sz w:val="24"/>
          <w:szCs w:val="24"/>
        </w:rPr>
        <w:t xml:space="preserve"> Legales</w:t>
      </w:r>
      <w:r w:rsidR="00A36DFE" w:rsidRPr="003743B2">
        <w:rPr>
          <w:rFonts w:ascii="Arial" w:hAnsi="Arial" w:cs="Arial"/>
          <w:sz w:val="24"/>
          <w:szCs w:val="24"/>
        </w:rPr>
        <w:t xml:space="preserve"> de los Estudiantes en el Distrito Escolar</w:t>
      </w:r>
      <w:r w:rsidR="000A11FF">
        <w:rPr>
          <w:rFonts w:ascii="Arial" w:hAnsi="Arial" w:cs="Arial"/>
          <w:sz w:val="24"/>
          <w:szCs w:val="24"/>
        </w:rPr>
        <w:t xml:space="preserve"> [</w:t>
      </w:r>
      <w:r w:rsidR="00963BD1" w:rsidRPr="003743B2">
        <w:rPr>
          <w:rFonts w:ascii="Arial" w:hAnsi="Arial" w:cs="Arial"/>
          <w:b/>
          <w:sz w:val="24"/>
          <w:szCs w:val="24"/>
        </w:rPr>
        <w:t>Insertar nombre del distrito escolar</w:t>
      </w:r>
      <w:r w:rsidR="000A11FF">
        <w:rPr>
          <w:rFonts w:ascii="Arial" w:hAnsi="Arial" w:cs="Arial"/>
          <w:b/>
          <w:sz w:val="24"/>
          <w:szCs w:val="24"/>
        </w:rPr>
        <w:t>]</w:t>
      </w:r>
    </w:p>
    <w:p w14:paraId="3AE754D6" w14:textId="35A840E0" w:rsidR="00943861" w:rsidRPr="003743B2" w:rsidRDefault="00A36DFE" w:rsidP="003743B2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3743B2">
        <w:rPr>
          <w:rFonts w:ascii="Arial" w:hAnsi="Arial" w:cs="Arial"/>
          <w:b/>
          <w:sz w:val="24"/>
          <w:szCs w:val="24"/>
        </w:rPr>
        <w:t>De</w:t>
      </w:r>
      <w:r w:rsidR="00943861" w:rsidRPr="003743B2">
        <w:rPr>
          <w:rFonts w:ascii="Arial" w:hAnsi="Arial" w:cs="Arial"/>
          <w:b/>
          <w:sz w:val="24"/>
          <w:szCs w:val="24"/>
        </w:rPr>
        <w:t>:</w:t>
      </w:r>
      <w:r w:rsidR="00943861" w:rsidRPr="003743B2">
        <w:rPr>
          <w:rFonts w:ascii="Arial" w:hAnsi="Arial" w:cs="Arial"/>
          <w:sz w:val="24"/>
          <w:szCs w:val="24"/>
        </w:rPr>
        <w:t xml:space="preserve"> </w:t>
      </w:r>
      <w:r w:rsidR="000A11FF" w:rsidRPr="000A11FF">
        <w:rPr>
          <w:rFonts w:ascii="Arial" w:hAnsi="Arial" w:cs="Arial"/>
          <w:b/>
          <w:sz w:val="24"/>
          <w:szCs w:val="24"/>
        </w:rPr>
        <w:t xml:space="preserve">[Insertar </w:t>
      </w:r>
      <w:r w:rsidR="00963BD1" w:rsidRPr="000A11FF">
        <w:rPr>
          <w:rFonts w:ascii="Arial" w:hAnsi="Arial" w:cs="Arial"/>
          <w:b/>
          <w:sz w:val="24"/>
          <w:szCs w:val="24"/>
        </w:rPr>
        <w:t>Nombre</w:t>
      </w:r>
      <w:r w:rsidR="00867EF8" w:rsidRPr="000A11FF">
        <w:rPr>
          <w:rFonts w:ascii="Arial" w:hAnsi="Arial" w:cs="Arial"/>
          <w:b/>
          <w:sz w:val="24"/>
          <w:szCs w:val="24"/>
        </w:rPr>
        <w:t xml:space="preserve"> </w:t>
      </w:r>
      <w:r w:rsidR="00867EF8" w:rsidRPr="003743B2">
        <w:rPr>
          <w:rFonts w:ascii="Arial" w:hAnsi="Arial" w:cs="Arial"/>
          <w:b/>
          <w:sz w:val="24"/>
          <w:szCs w:val="24"/>
        </w:rPr>
        <w:t>de Superintendente</w:t>
      </w:r>
      <w:r w:rsidR="000A11FF">
        <w:rPr>
          <w:rFonts w:ascii="Arial" w:hAnsi="Arial" w:cs="Arial"/>
          <w:b/>
          <w:sz w:val="24"/>
          <w:szCs w:val="24"/>
        </w:rPr>
        <w:t>]</w:t>
      </w:r>
    </w:p>
    <w:p w14:paraId="57AE562E" w14:textId="6389E7FF" w:rsidR="009444D3" w:rsidRPr="003743B2" w:rsidRDefault="007A5242" w:rsidP="00DD6F9C">
      <w:pPr>
        <w:pBdr>
          <w:bottom w:val="single" w:sz="12" w:space="18" w:color="auto"/>
        </w:pBdr>
        <w:spacing w:before="240" w:after="240" w:line="240" w:lineRule="auto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3743B2">
        <w:rPr>
          <w:rFonts w:ascii="Arial" w:hAnsi="Arial" w:cs="Arial"/>
          <w:b/>
          <w:sz w:val="24"/>
          <w:szCs w:val="24"/>
        </w:rPr>
        <w:t>Tema</w:t>
      </w:r>
      <w:r w:rsidR="00943861" w:rsidRPr="003743B2">
        <w:rPr>
          <w:rFonts w:ascii="Arial" w:hAnsi="Arial" w:cs="Arial"/>
          <w:b/>
          <w:sz w:val="24"/>
          <w:szCs w:val="24"/>
        </w:rPr>
        <w:t xml:space="preserve">: </w:t>
      </w:r>
      <w:r w:rsidRPr="003743B2">
        <w:rPr>
          <w:rFonts w:ascii="Arial" w:hAnsi="Arial" w:cs="Arial"/>
          <w:b/>
          <w:sz w:val="24"/>
          <w:szCs w:val="24"/>
        </w:rPr>
        <w:t>Ley de California con Respecto al Almacenamiento Seguro de Armas d</w:t>
      </w:r>
      <w:r w:rsidR="0075338A" w:rsidRPr="003743B2">
        <w:rPr>
          <w:rFonts w:ascii="Arial" w:hAnsi="Arial" w:cs="Arial"/>
          <w:b/>
          <w:sz w:val="24"/>
          <w:szCs w:val="24"/>
        </w:rPr>
        <w:t>e Fuego</w:t>
      </w:r>
    </w:p>
    <w:p w14:paraId="562D04A4" w14:textId="3DFC2C29" w:rsidR="007A5242" w:rsidRPr="003743B2" w:rsidRDefault="007A5242" w:rsidP="008078BF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3743B2">
        <w:rPr>
          <w:rFonts w:ascii="Arial" w:hAnsi="Arial" w:cs="Arial"/>
          <w:sz w:val="24"/>
          <w:szCs w:val="24"/>
        </w:rPr>
        <w:t xml:space="preserve">El propósito de </w:t>
      </w:r>
      <w:r w:rsidR="005A693B" w:rsidRPr="003743B2">
        <w:rPr>
          <w:rFonts w:ascii="Arial" w:hAnsi="Arial" w:cs="Arial"/>
          <w:sz w:val="24"/>
          <w:szCs w:val="24"/>
        </w:rPr>
        <w:t>esta notificación</w:t>
      </w:r>
      <w:r w:rsidRPr="003743B2">
        <w:rPr>
          <w:rFonts w:ascii="Arial" w:hAnsi="Arial" w:cs="Arial"/>
          <w:sz w:val="24"/>
          <w:szCs w:val="24"/>
        </w:rPr>
        <w:t xml:space="preserve"> es</w:t>
      </w:r>
      <w:r w:rsidR="00865257" w:rsidRPr="003743B2">
        <w:rPr>
          <w:rFonts w:ascii="Arial" w:hAnsi="Arial" w:cs="Arial"/>
          <w:sz w:val="24"/>
          <w:szCs w:val="24"/>
        </w:rPr>
        <w:t xml:space="preserve"> </w:t>
      </w:r>
      <w:r w:rsidRPr="003743B2">
        <w:rPr>
          <w:rFonts w:ascii="Arial" w:hAnsi="Arial" w:cs="Arial"/>
          <w:sz w:val="24"/>
          <w:szCs w:val="24"/>
        </w:rPr>
        <w:t>informar</w:t>
      </w:r>
      <w:r w:rsidR="005A693B" w:rsidRPr="003743B2">
        <w:rPr>
          <w:rFonts w:ascii="Arial" w:hAnsi="Arial" w:cs="Arial"/>
          <w:sz w:val="24"/>
          <w:szCs w:val="24"/>
        </w:rPr>
        <w:t xml:space="preserve">les y </w:t>
      </w:r>
      <w:r w:rsidR="00F41522" w:rsidRPr="003743B2">
        <w:rPr>
          <w:rFonts w:ascii="Arial" w:hAnsi="Arial" w:cs="Arial"/>
          <w:sz w:val="24"/>
          <w:szCs w:val="24"/>
        </w:rPr>
        <w:t>recordarles</w:t>
      </w:r>
      <w:r w:rsidR="0075338A" w:rsidRPr="003743B2">
        <w:rPr>
          <w:rFonts w:ascii="Arial" w:hAnsi="Arial" w:cs="Arial"/>
          <w:sz w:val="24"/>
          <w:szCs w:val="24"/>
        </w:rPr>
        <w:t xml:space="preserve"> a los padres y</w:t>
      </w:r>
      <w:r w:rsidR="0001639E" w:rsidRPr="003743B2">
        <w:rPr>
          <w:rFonts w:ascii="Arial" w:hAnsi="Arial" w:cs="Arial"/>
          <w:sz w:val="24"/>
          <w:szCs w:val="24"/>
        </w:rPr>
        <w:t xml:space="preserve"> los</w:t>
      </w:r>
      <w:r w:rsidR="0075338A" w:rsidRPr="003743B2">
        <w:rPr>
          <w:rFonts w:ascii="Arial" w:hAnsi="Arial" w:cs="Arial"/>
          <w:sz w:val="24"/>
          <w:szCs w:val="24"/>
        </w:rPr>
        <w:t xml:space="preserve"> tutores legales</w:t>
      </w:r>
      <w:r w:rsidRPr="003743B2">
        <w:rPr>
          <w:rFonts w:ascii="Arial" w:hAnsi="Arial" w:cs="Arial"/>
          <w:sz w:val="24"/>
          <w:szCs w:val="24"/>
        </w:rPr>
        <w:t xml:space="preserve"> </w:t>
      </w:r>
      <w:r w:rsidR="00673124" w:rsidRPr="003743B2">
        <w:rPr>
          <w:rFonts w:ascii="Arial" w:hAnsi="Arial" w:cs="Arial"/>
          <w:sz w:val="24"/>
          <w:szCs w:val="24"/>
        </w:rPr>
        <w:t>de todos los estudiantes en</w:t>
      </w:r>
      <w:r w:rsidR="00F3788D" w:rsidRPr="003743B2">
        <w:rPr>
          <w:rFonts w:ascii="Arial" w:hAnsi="Arial" w:cs="Arial"/>
          <w:sz w:val="24"/>
          <w:szCs w:val="24"/>
        </w:rPr>
        <w:t xml:space="preserve"> el Distrito Escolar </w:t>
      </w:r>
      <w:r w:rsidR="000A11FF">
        <w:rPr>
          <w:rFonts w:ascii="Arial" w:hAnsi="Arial" w:cs="Arial"/>
          <w:b/>
          <w:sz w:val="24"/>
          <w:szCs w:val="24"/>
        </w:rPr>
        <w:t>[</w:t>
      </w:r>
      <w:r w:rsidR="00963BD1" w:rsidRPr="003743B2">
        <w:rPr>
          <w:rFonts w:ascii="Arial" w:hAnsi="Arial" w:cs="Arial"/>
          <w:b/>
          <w:sz w:val="24"/>
          <w:szCs w:val="24"/>
        </w:rPr>
        <w:t>Insertar nombre del distrito escolar</w:t>
      </w:r>
      <w:r w:rsidR="000A11FF">
        <w:rPr>
          <w:rFonts w:ascii="Arial" w:hAnsi="Arial" w:cs="Arial"/>
          <w:b/>
          <w:sz w:val="24"/>
          <w:szCs w:val="24"/>
        </w:rPr>
        <w:t>]</w:t>
      </w:r>
      <w:r w:rsidR="00673124" w:rsidRPr="003743B2">
        <w:rPr>
          <w:rFonts w:ascii="Arial" w:hAnsi="Arial" w:cs="Arial"/>
          <w:sz w:val="24"/>
          <w:szCs w:val="24"/>
        </w:rPr>
        <w:t xml:space="preserve"> de sus responsabilidades </w:t>
      </w:r>
      <w:r w:rsidR="00387045" w:rsidRPr="003743B2">
        <w:rPr>
          <w:rFonts w:ascii="Arial" w:hAnsi="Arial" w:cs="Arial"/>
          <w:sz w:val="24"/>
          <w:szCs w:val="24"/>
        </w:rPr>
        <w:t>de</w:t>
      </w:r>
      <w:r w:rsidR="00673124" w:rsidRPr="003743B2">
        <w:rPr>
          <w:rFonts w:ascii="Arial" w:hAnsi="Arial" w:cs="Arial"/>
          <w:sz w:val="24"/>
          <w:szCs w:val="24"/>
        </w:rPr>
        <w:t xml:space="preserve"> mantener las </w:t>
      </w:r>
      <w:r w:rsidR="00E92814" w:rsidRPr="003743B2">
        <w:rPr>
          <w:rFonts w:ascii="Arial" w:hAnsi="Arial" w:cs="Arial"/>
          <w:sz w:val="24"/>
          <w:szCs w:val="24"/>
        </w:rPr>
        <w:t>armas</w:t>
      </w:r>
      <w:r w:rsidR="00673124" w:rsidRPr="003743B2">
        <w:rPr>
          <w:rFonts w:ascii="Arial" w:hAnsi="Arial" w:cs="Arial"/>
          <w:sz w:val="24"/>
          <w:szCs w:val="24"/>
        </w:rPr>
        <w:t xml:space="preserve"> fuera </w:t>
      </w:r>
      <w:r w:rsidR="00217FC7" w:rsidRPr="003743B2">
        <w:rPr>
          <w:rFonts w:ascii="Arial" w:hAnsi="Arial" w:cs="Arial"/>
          <w:sz w:val="24"/>
          <w:szCs w:val="24"/>
        </w:rPr>
        <w:t xml:space="preserve">del alcance de los niños, </w:t>
      </w:r>
      <w:r w:rsidR="0001639E" w:rsidRPr="003743B2">
        <w:rPr>
          <w:rFonts w:ascii="Arial" w:hAnsi="Arial" w:cs="Arial"/>
          <w:sz w:val="24"/>
          <w:szCs w:val="24"/>
        </w:rPr>
        <w:t>según</w:t>
      </w:r>
      <w:r w:rsidR="004D1C14" w:rsidRPr="003743B2">
        <w:rPr>
          <w:rFonts w:ascii="Arial" w:hAnsi="Arial" w:cs="Arial"/>
          <w:sz w:val="24"/>
          <w:szCs w:val="24"/>
        </w:rPr>
        <w:t xml:space="preserve"> se requiere </w:t>
      </w:r>
      <w:r w:rsidR="00217FC7" w:rsidRPr="003743B2">
        <w:rPr>
          <w:rFonts w:ascii="Arial" w:hAnsi="Arial" w:cs="Arial"/>
          <w:sz w:val="24"/>
          <w:szCs w:val="24"/>
        </w:rPr>
        <w:t>la ley de California.</w:t>
      </w:r>
      <w:r w:rsidR="00DB49BF" w:rsidRPr="003743B2">
        <w:rPr>
          <w:rFonts w:ascii="Arial" w:hAnsi="Arial" w:cs="Arial"/>
          <w:sz w:val="24"/>
          <w:szCs w:val="24"/>
        </w:rPr>
        <w:t xml:space="preserve"> </w:t>
      </w:r>
      <w:r w:rsidR="00D8043C" w:rsidRPr="003743B2">
        <w:rPr>
          <w:rFonts w:ascii="Arial" w:hAnsi="Arial" w:cs="Arial"/>
          <w:sz w:val="24"/>
          <w:szCs w:val="24"/>
        </w:rPr>
        <w:t>Ha habido</w:t>
      </w:r>
      <w:r w:rsidR="00DB49BF" w:rsidRPr="003743B2">
        <w:rPr>
          <w:rFonts w:ascii="Arial" w:hAnsi="Arial" w:cs="Arial"/>
          <w:sz w:val="24"/>
          <w:szCs w:val="24"/>
        </w:rPr>
        <w:t xml:space="preserve"> much</w:t>
      </w:r>
      <w:r w:rsidR="00D8043C" w:rsidRPr="003743B2">
        <w:rPr>
          <w:rFonts w:ascii="Arial" w:hAnsi="Arial" w:cs="Arial"/>
          <w:sz w:val="24"/>
          <w:szCs w:val="24"/>
        </w:rPr>
        <w:t>os reportajes</w:t>
      </w:r>
      <w:r w:rsidR="00DB49BF" w:rsidRPr="003743B2">
        <w:rPr>
          <w:rFonts w:ascii="Arial" w:hAnsi="Arial" w:cs="Arial"/>
          <w:sz w:val="24"/>
          <w:szCs w:val="24"/>
        </w:rPr>
        <w:t xml:space="preserve"> </w:t>
      </w:r>
      <w:r w:rsidR="005E5A02" w:rsidRPr="003743B2">
        <w:rPr>
          <w:rFonts w:ascii="Arial" w:hAnsi="Arial" w:cs="Arial"/>
          <w:sz w:val="24"/>
          <w:szCs w:val="24"/>
        </w:rPr>
        <w:t>de</w:t>
      </w:r>
      <w:r w:rsidR="00DB49BF" w:rsidRPr="003743B2">
        <w:rPr>
          <w:rFonts w:ascii="Arial" w:hAnsi="Arial" w:cs="Arial"/>
          <w:sz w:val="24"/>
          <w:szCs w:val="24"/>
        </w:rPr>
        <w:t xml:space="preserve"> niños que </w:t>
      </w:r>
      <w:r w:rsidR="005A693B" w:rsidRPr="003743B2">
        <w:rPr>
          <w:rFonts w:ascii="Arial" w:hAnsi="Arial" w:cs="Arial"/>
          <w:sz w:val="24"/>
          <w:szCs w:val="24"/>
        </w:rPr>
        <w:t xml:space="preserve">llevan </w:t>
      </w:r>
      <w:r w:rsidR="00DB4EB8" w:rsidRPr="003743B2">
        <w:rPr>
          <w:rFonts w:ascii="Arial" w:hAnsi="Arial" w:cs="Arial"/>
          <w:sz w:val="24"/>
          <w:szCs w:val="24"/>
        </w:rPr>
        <w:t>armas</w:t>
      </w:r>
      <w:r w:rsidR="005E5A02" w:rsidRPr="003743B2">
        <w:rPr>
          <w:rFonts w:ascii="Arial" w:hAnsi="Arial" w:cs="Arial"/>
          <w:sz w:val="24"/>
          <w:szCs w:val="24"/>
        </w:rPr>
        <w:t xml:space="preserve"> de fuego</w:t>
      </w:r>
      <w:r w:rsidR="00D8043C" w:rsidRPr="003743B2">
        <w:rPr>
          <w:rFonts w:ascii="Arial" w:hAnsi="Arial" w:cs="Arial"/>
          <w:sz w:val="24"/>
          <w:szCs w:val="24"/>
        </w:rPr>
        <w:t xml:space="preserve"> a </w:t>
      </w:r>
      <w:r w:rsidR="005A693B" w:rsidRPr="003743B2">
        <w:rPr>
          <w:rFonts w:ascii="Arial" w:hAnsi="Arial" w:cs="Arial"/>
          <w:sz w:val="24"/>
          <w:szCs w:val="24"/>
        </w:rPr>
        <w:t xml:space="preserve">la </w:t>
      </w:r>
      <w:r w:rsidR="00DB49BF" w:rsidRPr="003743B2">
        <w:rPr>
          <w:rFonts w:ascii="Arial" w:hAnsi="Arial" w:cs="Arial"/>
          <w:sz w:val="24"/>
          <w:szCs w:val="24"/>
        </w:rPr>
        <w:t>escuela</w:t>
      </w:r>
      <w:r w:rsidR="009520AE" w:rsidRPr="003743B2">
        <w:rPr>
          <w:rFonts w:ascii="Arial" w:hAnsi="Arial" w:cs="Arial"/>
          <w:sz w:val="24"/>
          <w:szCs w:val="24"/>
        </w:rPr>
        <w:t xml:space="preserve">. </w:t>
      </w:r>
      <w:r w:rsidR="005E5A02" w:rsidRPr="003743B2">
        <w:rPr>
          <w:rFonts w:ascii="Arial" w:hAnsi="Arial" w:cs="Arial"/>
          <w:sz w:val="24"/>
          <w:szCs w:val="24"/>
        </w:rPr>
        <w:t>En muchos casos</w:t>
      </w:r>
      <w:r w:rsidR="009520AE" w:rsidRPr="003743B2">
        <w:rPr>
          <w:rFonts w:ascii="Arial" w:hAnsi="Arial" w:cs="Arial"/>
          <w:sz w:val="24"/>
          <w:szCs w:val="24"/>
        </w:rPr>
        <w:t xml:space="preserve"> el niño </w:t>
      </w:r>
      <w:r w:rsidR="00E51E51" w:rsidRPr="003743B2">
        <w:rPr>
          <w:rFonts w:ascii="Arial" w:hAnsi="Arial" w:cs="Arial"/>
          <w:sz w:val="24"/>
          <w:szCs w:val="24"/>
        </w:rPr>
        <w:t>obtuvo</w:t>
      </w:r>
      <w:r w:rsidR="009520AE" w:rsidRPr="003743B2">
        <w:rPr>
          <w:rFonts w:ascii="Arial" w:hAnsi="Arial" w:cs="Arial"/>
          <w:sz w:val="24"/>
          <w:szCs w:val="24"/>
        </w:rPr>
        <w:t xml:space="preserve"> e</w:t>
      </w:r>
      <w:r w:rsidR="00202DD5" w:rsidRPr="003743B2">
        <w:rPr>
          <w:rFonts w:ascii="Arial" w:hAnsi="Arial" w:cs="Arial"/>
          <w:sz w:val="24"/>
          <w:szCs w:val="24"/>
        </w:rPr>
        <w:t xml:space="preserve">l </w:t>
      </w:r>
      <w:r w:rsidR="009520AE" w:rsidRPr="003743B2">
        <w:rPr>
          <w:rFonts w:ascii="Arial" w:hAnsi="Arial" w:cs="Arial"/>
          <w:sz w:val="24"/>
          <w:szCs w:val="24"/>
        </w:rPr>
        <w:t>arma</w:t>
      </w:r>
      <w:r w:rsidR="00183355" w:rsidRPr="003743B2">
        <w:rPr>
          <w:rFonts w:ascii="Arial" w:hAnsi="Arial" w:cs="Arial"/>
          <w:sz w:val="24"/>
          <w:szCs w:val="24"/>
        </w:rPr>
        <w:t>/las armas</w:t>
      </w:r>
      <w:r w:rsidR="00202DD5" w:rsidRPr="003743B2">
        <w:rPr>
          <w:rFonts w:ascii="Arial" w:hAnsi="Arial" w:cs="Arial"/>
          <w:sz w:val="24"/>
          <w:szCs w:val="24"/>
        </w:rPr>
        <w:t xml:space="preserve"> </w:t>
      </w:r>
      <w:r w:rsidR="00BC1B83" w:rsidRPr="003743B2">
        <w:rPr>
          <w:rFonts w:ascii="Arial" w:hAnsi="Arial" w:cs="Arial"/>
          <w:sz w:val="24"/>
          <w:szCs w:val="24"/>
        </w:rPr>
        <w:t xml:space="preserve">de fuego </w:t>
      </w:r>
      <w:r w:rsidR="005E513E" w:rsidRPr="003743B2">
        <w:rPr>
          <w:rFonts w:ascii="Arial" w:hAnsi="Arial" w:cs="Arial"/>
          <w:sz w:val="24"/>
          <w:szCs w:val="24"/>
        </w:rPr>
        <w:t>de</w:t>
      </w:r>
      <w:r w:rsidR="009520AE" w:rsidRPr="003743B2">
        <w:rPr>
          <w:rFonts w:ascii="Arial" w:hAnsi="Arial" w:cs="Arial"/>
          <w:sz w:val="24"/>
          <w:szCs w:val="24"/>
        </w:rPr>
        <w:t xml:space="preserve"> su </w:t>
      </w:r>
      <w:r w:rsidR="00202DD5" w:rsidRPr="003743B2">
        <w:rPr>
          <w:rFonts w:ascii="Arial" w:hAnsi="Arial" w:cs="Arial"/>
          <w:sz w:val="24"/>
          <w:szCs w:val="24"/>
        </w:rPr>
        <w:t>hogar</w:t>
      </w:r>
      <w:r w:rsidR="009520AE" w:rsidRPr="003743B2">
        <w:rPr>
          <w:rFonts w:ascii="Arial" w:hAnsi="Arial" w:cs="Arial"/>
          <w:sz w:val="24"/>
          <w:szCs w:val="24"/>
        </w:rPr>
        <w:t xml:space="preserve">. Estos incidentes se pueden prevenir fácilmente </w:t>
      </w:r>
      <w:r w:rsidR="00074101" w:rsidRPr="003743B2">
        <w:rPr>
          <w:rFonts w:ascii="Arial" w:hAnsi="Arial" w:cs="Arial"/>
          <w:sz w:val="24"/>
          <w:szCs w:val="24"/>
        </w:rPr>
        <w:t xml:space="preserve">por </w:t>
      </w:r>
      <w:r w:rsidR="009520AE" w:rsidRPr="003743B2">
        <w:rPr>
          <w:rFonts w:ascii="Arial" w:hAnsi="Arial" w:cs="Arial"/>
          <w:sz w:val="24"/>
          <w:szCs w:val="24"/>
        </w:rPr>
        <w:t>guarda</w:t>
      </w:r>
      <w:r w:rsidR="00074101" w:rsidRPr="003743B2">
        <w:rPr>
          <w:rFonts w:ascii="Arial" w:hAnsi="Arial" w:cs="Arial"/>
          <w:sz w:val="24"/>
          <w:szCs w:val="24"/>
        </w:rPr>
        <w:t>r</w:t>
      </w:r>
      <w:r w:rsidR="009520AE" w:rsidRPr="003743B2">
        <w:rPr>
          <w:rFonts w:ascii="Arial" w:hAnsi="Arial" w:cs="Arial"/>
          <w:sz w:val="24"/>
          <w:szCs w:val="24"/>
        </w:rPr>
        <w:t xml:space="preserve"> las armas de fuego en una manera segura</w:t>
      </w:r>
      <w:r w:rsidR="00FF36F7" w:rsidRPr="003743B2">
        <w:rPr>
          <w:rFonts w:ascii="Arial" w:hAnsi="Arial" w:cs="Arial"/>
          <w:sz w:val="24"/>
          <w:szCs w:val="24"/>
        </w:rPr>
        <w:t xml:space="preserve">, </w:t>
      </w:r>
      <w:r w:rsidR="00497F90" w:rsidRPr="003743B2">
        <w:rPr>
          <w:rFonts w:ascii="Arial" w:hAnsi="Arial" w:cs="Arial"/>
          <w:sz w:val="24"/>
          <w:szCs w:val="24"/>
        </w:rPr>
        <w:t>incluyendo</w:t>
      </w:r>
      <w:r w:rsidR="00034A87" w:rsidRPr="003743B2">
        <w:rPr>
          <w:rFonts w:ascii="Arial" w:hAnsi="Arial" w:cs="Arial"/>
          <w:sz w:val="24"/>
          <w:szCs w:val="24"/>
        </w:rPr>
        <w:t xml:space="preserve"> manteniéndolas</w:t>
      </w:r>
      <w:r w:rsidR="00C743BB" w:rsidRPr="003743B2">
        <w:rPr>
          <w:rFonts w:ascii="Arial" w:hAnsi="Arial" w:cs="Arial"/>
          <w:sz w:val="24"/>
          <w:szCs w:val="24"/>
        </w:rPr>
        <w:t xml:space="preserve"> </w:t>
      </w:r>
      <w:r w:rsidR="00FF36F7" w:rsidRPr="003743B2">
        <w:rPr>
          <w:rFonts w:ascii="Arial" w:hAnsi="Arial" w:cs="Arial"/>
          <w:sz w:val="24"/>
          <w:szCs w:val="24"/>
        </w:rPr>
        <w:t xml:space="preserve">bajo llave cuando </w:t>
      </w:r>
      <w:r w:rsidR="009114AA" w:rsidRPr="003743B2">
        <w:rPr>
          <w:rFonts w:ascii="Arial" w:hAnsi="Arial" w:cs="Arial"/>
          <w:sz w:val="24"/>
          <w:szCs w:val="24"/>
        </w:rPr>
        <w:t>no se u</w:t>
      </w:r>
      <w:r w:rsidR="00034A87" w:rsidRPr="003743B2">
        <w:rPr>
          <w:rFonts w:ascii="Arial" w:hAnsi="Arial" w:cs="Arial"/>
          <w:sz w:val="24"/>
          <w:szCs w:val="24"/>
        </w:rPr>
        <w:t>san</w:t>
      </w:r>
      <w:r w:rsidR="009114AA" w:rsidRPr="003743B2">
        <w:rPr>
          <w:rFonts w:ascii="Arial" w:hAnsi="Arial" w:cs="Arial"/>
          <w:sz w:val="24"/>
          <w:szCs w:val="24"/>
        </w:rPr>
        <w:t xml:space="preserve"> y </w:t>
      </w:r>
      <w:r w:rsidR="00C743BB" w:rsidRPr="003743B2">
        <w:rPr>
          <w:rFonts w:ascii="Arial" w:hAnsi="Arial" w:cs="Arial"/>
          <w:sz w:val="24"/>
          <w:szCs w:val="24"/>
        </w:rPr>
        <w:t xml:space="preserve">con </w:t>
      </w:r>
      <w:r w:rsidR="001D7B8D" w:rsidRPr="003743B2">
        <w:rPr>
          <w:rFonts w:ascii="Arial" w:hAnsi="Arial" w:cs="Arial"/>
          <w:sz w:val="24"/>
          <w:szCs w:val="24"/>
        </w:rPr>
        <w:t>munici</w:t>
      </w:r>
      <w:r w:rsidR="005C46BA" w:rsidRPr="003743B2">
        <w:rPr>
          <w:rFonts w:ascii="Arial" w:hAnsi="Arial" w:cs="Arial"/>
          <w:sz w:val="24"/>
          <w:szCs w:val="24"/>
        </w:rPr>
        <w:t>o</w:t>
      </w:r>
      <w:r w:rsidR="001D7B8D" w:rsidRPr="003743B2">
        <w:rPr>
          <w:rFonts w:ascii="Arial" w:hAnsi="Arial" w:cs="Arial"/>
          <w:sz w:val="24"/>
          <w:szCs w:val="24"/>
        </w:rPr>
        <w:t>n</w:t>
      </w:r>
      <w:r w:rsidR="005C46BA" w:rsidRPr="003743B2">
        <w:rPr>
          <w:rFonts w:ascii="Arial" w:hAnsi="Arial" w:cs="Arial"/>
          <w:sz w:val="24"/>
          <w:szCs w:val="24"/>
        </w:rPr>
        <w:t>es</w:t>
      </w:r>
      <w:r w:rsidR="00222D41" w:rsidRPr="003743B2">
        <w:rPr>
          <w:rFonts w:ascii="Arial" w:hAnsi="Arial" w:cs="Arial"/>
          <w:sz w:val="24"/>
          <w:szCs w:val="24"/>
        </w:rPr>
        <w:t xml:space="preserve"> almacenada</w:t>
      </w:r>
      <w:r w:rsidR="005C46BA" w:rsidRPr="003743B2">
        <w:rPr>
          <w:rFonts w:ascii="Arial" w:hAnsi="Arial" w:cs="Arial"/>
          <w:sz w:val="24"/>
          <w:szCs w:val="24"/>
        </w:rPr>
        <w:t>s</w:t>
      </w:r>
      <w:r w:rsidR="001D7B8D" w:rsidRPr="003743B2">
        <w:rPr>
          <w:rFonts w:ascii="Arial" w:hAnsi="Arial" w:cs="Arial"/>
          <w:sz w:val="24"/>
          <w:szCs w:val="24"/>
        </w:rPr>
        <w:t xml:space="preserve"> por separado.</w:t>
      </w:r>
    </w:p>
    <w:p w14:paraId="1817F0EE" w14:textId="0A284DB6" w:rsidR="001136B5" w:rsidRPr="003743B2" w:rsidRDefault="001D7B8D" w:rsidP="008078BF">
      <w:pPr>
        <w:spacing w:line="240" w:lineRule="auto"/>
        <w:rPr>
          <w:rFonts w:ascii="Arial" w:hAnsi="Arial" w:cs="Arial"/>
          <w:sz w:val="24"/>
          <w:szCs w:val="24"/>
        </w:rPr>
      </w:pPr>
      <w:r w:rsidRPr="003743B2">
        <w:rPr>
          <w:rFonts w:ascii="Arial" w:hAnsi="Arial" w:cs="Arial"/>
          <w:sz w:val="24"/>
          <w:szCs w:val="24"/>
        </w:rPr>
        <w:t xml:space="preserve">Para que todos entiendan </w:t>
      </w:r>
      <w:r w:rsidR="00EE37B0" w:rsidRPr="003743B2">
        <w:rPr>
          <w:rFonts w:ascii="Arial" w:hAnsi="Arial" w:cs="Arial"/>
          <w:sz w:val="24"/>
          <w:szCs w:val="24"/>
        </w:rPr>
        <w:t>sus</w:t>
      </w:r>
      <w:r w:rsidRPr="003743B2">
        <w:rPr>
          <w:rFonts w:ascii="Arial" w:hAnsi="Arial" w:cs="Arial"/>
          <w:sz w:val="24"/>
          <w:szCs w:val="24"/>
        </w:rPr>
        <w:t xml:space="preserve"> responsabilidad</w:t>
      </w:r>
      <w:r w:rsidR="00EE37B0" w:rsidRPr="003743B2">
        <w:rPr>
          <w:rFonts w:ascii="Arial" w:hAnsi="Arial" w:cs="Arial"/>
          <w:sz w:val="24"/>
          <w:szCs w:val="24"/>
        </w:rPr>
        <w:t>es legales</w:t>
      </w:r>
      <w:r w:rsidRPr="003743B2">
        <w:rPr>
          <w:rFonts w:ascii="Arial" w:hAnsi="Arial" w:cs="Arial"/>
          <w:sz w:val="24"/>
          <w:szCs w:val="24"/>
        </w:rPr>
        <w:t xml:space="preserve">, </w:t>
      </w:r>
      <w:r w:rsidR="00007E35" w:rsidRPr="003743B2">
        <w:rPr>
          <w:rFonts w:ascii="Arial" w:hAnsi="Arial" w:cs="Arial"/>
          <w:sz w:val="24"/>
          <w:szCs w:val="24"/>
        </w:rPr>
        <w:t xml:space="preserve">esta notificación </w:t>
      </w:r>
      <w:r w:rsidR="00C61F22" w:rsidRPr="003743B2">
        <w:rPr>
          <w:rFonts w:ascii="Arial" w:hAnsi="Arial" w:cs="Arial"/>
          <w:sz w:val="24"/>
          <w:szCs w:val="24"/>
        </w:rPr>
        <w:t>detalla</w:t>
      </w:r>
      <w:r w:rsidR="00CC6B73" w:rsidRPr="003743B2">
        <w:rPr>
          <w:rFonts w:ascii="Arial" w:hAnsi="Arial" w:cs="Arial"/>
          <w:sz w:val="24"/>
          <w:szCs w:val="24"/>
        </w:rPr>
        <w:t xml:space="preserve"> la ley de California con respecto al almacenamiento de armas de fuego. Por favor tome </w:t>
      </w:r>
      <w:r w:rsidR="00921659" w:rsidRPr="003743B2">
        <w:rPr>
          <w:rFonts w:ascii="Arial" w:hAnsi="Arial" w:cs="Arial"/>
          <w:sz w:val="24"/>
          <w:szCs w:val="24"/>
        </w:rPr>
        <w:t xml:space="preserve">el </w:t>
      </w:r>
      <w:r w:rsidR="008506C0" w:rsidRPr="003743B2">
        <w:rPr>
          <w:rFonts w:ascii="Arial" w:hAnsi="Arial" w:cs="Arial"/>
          <w:sz w:val="24"/>
          <w:szCs w:val="24"/>
        </w:rPr>
        <w:t>tiempo</w:t>
      </w:r>
      <w:r w:rsidR="00921659" w:rsidRPr="003743B2">
        <w:rPr>
          <w:rFonts w:ascii="Arial" w:hAnsi="Arial" w:cs="Arial"/>
          <w:sz w:val="24"/>
          <w:szCs w:val="24"/>
        </w:rPr>
        <w:t xml:space="preserve"> necesario</w:t>
      </w:r>
      <w:r w:rsidR="008506C0" w:rsidRPr="003743B2">
        <w:rPr>
          <w:rFonts w:ascii="Arial" w:hAnsi="Arial" w:cs="Arial"/>
          <w:sz w:val="24"/>
          <w:szCs w:val="24"/>
        </w:rPr>
        <w:t xml:space="preserve"> para revisar </w:t>
      </w:r>
      <w:r w:rsidR="00007E35" w:rsidRPr="003743B2">
        <w:rPr>
          <w:rFonts w:ascii="Arial" w:hAnsi="Arial" w:cs="Arial"/>
          <w:sz w:val="24"/>
          <w:szCs w:val="24"/>
        </w:rPr>
        <w:t xml:space="preserve">esta notificación </w:t>
      </w:r>
      <w:r w:rsidR="008506C0" w:rsidRPr="003743B2">
        <w:rPr>
          <w:rFonts w:ascii="Arial" w:hAnsi="Arial" w:cs="Arial"/>
          <w:sz w:val="24"/>
          <w:szCs w:val="24"/>
        </w:rPr>
        <w:t>y eval</w:t>
      </w:r>
      <w:r w:rsidR="00A40028" w:rsidRPr="003743B2">
        <w:rPr>
          <w:rFonts w:ascii="Arial" w:hAnsi="Arial" w:cs="Arial"/>
          <w:sz w:val="24"/>
          <w:szCs w:val="24"/>
        </w:rPr>
        <w:t>úe</w:t>
      </w:r>
      <w:r w:rsidR="008506C0" w:rsidRPr="003743B2">
        <w:rPr>
          <w:rFonts w:ascii="Arial" w:hAnsi="Arial" w:cs="Arial"/>
          <w:sz w:val="24"/>
          <w:szCs w:val="24"/>
        </w:rPr>
        <w:t xml:space="preserve"> su</w:t>
      </w:r>
      <w:r w:rsidR="00012036" w:rsidRPr="003743B2">
        <w:rPr>
          <w:rFonts w:ascii="Arial" w:hAnsi="Arial" w:cs="Arial"/>
          <w:sz w:val="24"/>
          <w:szCs w:val="24"/>
        </w:rPr>
        <w:t>s</w:t>
      </w:r>
      <w:r w:rsidR="008506C0" w:rsidRPr="003743B2">
        <w:rPr>
          <w:rFonts w:ascii="Arial" w:hAnsi="Arial" w:cs="Arial"/>
          <w:sz w:val="24"/>
          <w:szCs w:val="24"/>
        </w:rPr>
        <w:t xml:space="preserve"> propia</w:t>
      </w:r>
      <w:r w:rsidR="00012036" w:rsidRPr="003743B2">
        <w:rPr>
          <w:rFonts w:ascii="Arial" w:hAnsi="Arial" w:cs="Arial"/>
          <w:sz w:val="24"/>
          <w:szCs w:val="24"/>
        </w:rPr>
        <w:t>s</w:t>
      </w:r>
      <w:r w:rsidR="008506C0" w:rsidRPr="003743B2">
        <w:rPr>
          <w:rFonts w:ascii="Arial" w:hAnsi="Arial" w:cs="Arial"/>
          <w:sz w:val="24"/>
          <w:szCs w:val="24"/>
        </w:rPr>
        <w:t xml:space="preserve"> </w:t>
      </w:r>
      <w:r w:rsidR="00012036" w:rsidRPr="003743B2">
        <w:rPr>
          <w:rFonts w:ascii="Arial" w:hAnsi="Arial" w:cs="Arial"/>
          <w:sz w:val="24"/>
          <w:szCs w:val="24"/>
        </w:rPr>
        <w:t>prácticas</w:t>
      </w:r>
      <w:r w:rsidR="008506C0" w:rsidRPr="003743B2">
        <w:rPr>
          <w:rFonts w:ascii="Arial" w:hAnsi="Arial" w:cs="Arial"/>
          <w:sz w:val="24"/>
          <w:szCs w:val="24"/>
        </w:rPr>
        <w:t xml:space="preserve"> personal</w:t>
      </w:r>
      <w:r w:rsidR="00C85F6C" w:rsidRPr="003743B2">
        <w:rPr>
          <w:rFonts w:ascii="Arial" w:hAnsi="Arial" w:cs="Arial"/>
          <w:sz w:val="24"/>
          <w:szCs w:val="24"/>
        </w:rPr>
        <w:t>es</w:t>
      </w:r>
      <w:r w:rsidR="008506C0" w:rsidRPr="003743B2">
        <w:rPr>
          <w:rFonts w:ascii="Arial" w:hAnsi="Arial" w:cs="Arial"/>
          <w:sz w:val="24"/>
          <w:szCs w:val="24"/>
        </w:rPr>
        <w:t xml:space="preserve"> para asegurar</w:t>
      </w:r>
      <w:r w:rsidR="001878AD" w:rsidRPr="003743B2">
        <w:rPr>
          <w:rFonts w:ascii="Arial" w:hAnsi="Arial" w:cs="Arial"/>
          <w:sz w:val="24"/>
          <w:szCs w:val="24"/>
        </w:rPr>
        <w:t xml:space="preserve"> que</w:t>
      </w:r>
      <w:r w:rsidR="008506C0" w:rsidRPr="003743B2">
        <w:rPr>
          <w:rFonts w:ascii="Arial" w:hAnsi="Arial" w:cs="Arial"/>
          <w:sz w:val="24"/>
          <w:szCs w:val="24"/>
        </w:rPr>
        <w:t xml:space="preserve"> </w:t>
      </w:r>
      <w:r w:rsidR="008A13F7" w:rsidRPr="003743B2">
        <w:rPr>
          <w:rFonts w:ascii="Arial" w:hAnsi="Arial" w:cs="Arial"/>
          <w:sz w:val="24"/>
          <w:szCs w:val="24"/>
        </w:rPr>
        <w:t xml:space="preserve">ustedes y su familia </w:t>
      </w:r>
      <w:r w:rsidR="001878AD" w:rsidRPr="003743B2">
        <w:rPr>
          <w:rFonts w:ascii="Arial" w:hAnsi="Arial" w:cs="Arial"/>
          <w:sz w:val="24"/>
          <w:szCs w:val="24"/>
        </w:rPr>
        <w:t>cumpla</w:t>
      </w:r>
      <w:r w:rsidR="008A13F7" w:rsidRPr="003743B2">
        <w:rPr>
          <w:rFonts w:ascii="Arial" w:hAnsi="Arial" w:cs="Arial"/>
          <w:sz w:val="24"/>
          <w:szCs w:val="24"/>
        </w:rPr>
        <w:t xml:space="preserve">n </w:t>
      </w:r>
      <w:r w:rsidR="008506C0" w:rsidRPr="003743B2">
        <w:rPr>
          <w:rFonts w:ascii="Arial" w:hAnsi="Arial" w:cs="Arial"/>
          <w:sz w:val="24"/>
          <w:szCs w:val="24"/>
        </w:rPr>
        <w:t>con la ley de California.</w:t>
      </w:r>
    </w:p>
    <w:p w14:paraId="76D5D56C" w14:textId="32F4D299" w:rsidR="00E45FD7" w:rsidRPr="003743B2" w:rsidRDefault="00C73456" w:rsidP="003743B2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743B2">
        <w:rPr>
          <w:rFonts w:ascii="Arial" w:hAnsi="Arial" w:cs="Arial"/>
          <w:sz w:val="24"/>
          <w:szCs w:val="24"/>
        </w:rPr>
        <w:t xml:space="preserve">Con </w:t>
      </w:r>
      <w:r w:rsidR="00E45F4F" w:rsidRPr="003743B2">
        <w:rPr>
          <w:rFonts w:ascii="Arial" w:hAnsi="Arial" w:cs="Arial"/>
          <w:sz w:val="24"/>
          <w:szCs w:val="24"/>
        </w:rPr>
        <w:t xml:space="preserve">muy </w:t>
      </w:r>
      <w:r w:rsidRPr="003743B2">
        <w:rPr>
          <w:rFonts w:ascii="Arial" w:hAnsi="Arial" w:cs="Arial"/>
          <w:sz w:val="24"/>
          <w:szCs w:val="24"/>
        </w:rPr>
        <w:t>pocas e</w:t>
      </w:r>
      <w:r w:rsidR="003F3913" w:rsidRPr="003743B2">
        <w:rPr>
          <w:rFonts w:ascii="Arial" w:hAnsi="Arial" w:cs="Arial"/>
          <w:sz w:val="24"/>
          <w:szCs w:val="24"/>
        </w:rPr>
        <w:t xml:space="preserve">xcepciones, </w:t>
      </w:r>
      <w:r w:rsidR="00AD01B0" w:rsidRPr="003743B2">
        <w:rPr>
          <w:rFonts w:ascii="Arial" w:hAnsi="Arial" w:cs="Arial"/>
          <w:sz w:val="24"/>
          <w:szCs w:val="24"/>
        </w:rPr>
        <w:t xml:space="preserve">en </w:t>
      </w:r>
      <w:r w:rsidR="004E1D14" w:rsidRPr="003743B2">
        <w:rPr>
          <w:rFonts w:ascii="Arial" w:hAnsi="Arial" w:cs="Arial"/>
          <w:sz w:val="24"/>
          <w:szCs w:val="24"/>
        </w:rPr>
        <w:t xml:space="preserve">California </w:t>
      </w:r>
      <w:r w:rsidR="00665554" w:rsidRPr="003743B2">
        <w:rPr>
          <w:rFonts w:ascii="Arial" w:hAnsi="Arial" w:cs="Arial"/>
          <w:sz w:val="24"/>
          <w:szCs w:val="24"/>
        </w:rPr>
        <w:t xml:space="preserve">una persona </w:t>
      </w:r>
      <w:r w:rsidR="00AD01B0" w:rsidRPr="003743B2">
        <w:rPr>
          <w:rFonts w:ascii="Arial" w:hAnsi="Arial" w:cs="Arial"/>
          <w:sz w:val="24"/>
          <w:szCs w:val="24"/>
        </w:rPr>
        <w:t>es</w:t>
      </w:r>
      <w:r w:rsidR="00665554" w:rsidRPr="003743B2">
        <w:rPr>
          <w:rFonts w:ascii="Arial" w:hAnsi="Arial" w:cs="Arial"/>
          <w:sz w:val="24"/>
          <w:szCs w:val="24"/>
        </w:rPr>
        <w:t xml:space="preserve"> penalmente responsable </w:t>
      </w:r>
      <w:r w:rsidR="0037049C" w:rsidRPr="003743B2">
        <w:rPr>
          <w:rFonts w:ascii="Arial" w:hAnsi="Arial" w:cs="Arial"/>
          <w:sz w:val="24"/>
          <w:szCs w:val="24"/>
        </w:rPr>
        <w:t>por guardar</w:t>
      </w:r>
      <w:r w:rsidR="00222D41" w:rsidRPr="003743B2">
        <w:rPr>
          <w:rFonts w:ascii="Arial" w:hAnsi="Arial" w:cs="Arial"/>
          <w:sz w:val="24"/>
          <w:szCs w:val="24"/>
        </w:rPr>
        <w:t xml:space="preserve"> </w:t>
      </w:r>
      <w:r w:rsidR="00EF4125" w:rsidRPr="003743B2">
        <w:rPr>
          <w:rFonts w:ascii="Arial" w:hAnsi="Arial" w:cs="Arial"/>
          <w:sz w:val="24"/>
          <w:szCs w:val="24"/>
        </w:rPr>
        <w:t>cualquier</w:t>
      </w:r>
      <w:r w:rsidR="004E1D14" w:rsidRPr="003743B2">
        <w:rPr>
          <w:rFonts w:ascii="Arial" w:hAnsi="Arial" w:cs="Arial"/>
          <w:sz w:val="24"/>
          <w:szCs w:val="24"/>
        </w:rPr>
        <w:t xml:space="preserve"> arma de fuego</w:t>
      </w:r>
      <w:r w:rsidR="00EF4125" w:rsidRPr="003743B2">
        <w:rPr>
          <w:rFonts w:ascii="Arial" w:hAnsi="Arial" w:cs="Arial"/>
          <w:sz w:val="24"/>
          <w:szCs w:val="24"/>
        </w:rPr>
        <w:t>,</w:t>
      </w:r>
      <w:r w:rsidR="004E1D14" w:rsidRPr="003743B2">
        <w:rPr>
          <w:rFonts w:ascii="Arial" w:hAnsi="Arial" w:cs="Arial"/>
          <w:sz w:val="24"/>
          <w:szCs w:val="24"/>
        </w:rPr>
        <w:t xml:space="preserve"> cargada</w:t>
      </w:r>
      <w:r w:rsidR="00761116" w:rsidRPr="003743B2">
        <w:rPr>
          <w:rFonts w:ascii="Arial" w:hAnsi="Arial" w:cs="Arial"/>
          <w:sz w:val="24"/>
          <w:szCs w:val="24"/>
        </w:rPr>
        <w:t xml:space="preserve"> o no cargada</w:t>
      </w:r>
      <w:r w:rsidR="00EF4125" w:rsidRPr="003743B2">
        <w:rPr>
          <w:rFonts w:ascii="Arial" w:hAnsi="Arial" w:cs="Arial"/>
          <w:sz w:val="24"/>
          <w:szCs w:val="24"/>
        </w:rPr>
        <w:t>,</w:t>
      </w:r>
      <w:r w:rsidR="004E1D14" w:rsidRPr="003743B2">
        <w:rPr>
          <w:rFonts w:ascii="Arial" w:hAnsi="Arial" w:cs="Arial"/>
          <w:sz w:val="24"/>
          <w:szCs w:val="24"/>
        </w:rPr>
        <w:t xml:space="preserve"> </w:t>
      </w:r>
      <w:r w:rsidR="00C60FED" w:rsidRPr="003743B2">
        <w:rPr>
          <w:rFonts w:ascii="Arial" w:hAnsi="Arial" w:cs="Arial"/>
          <w:sz w:val="24"/>
          <w:szCs w:val="24"/>
        </w:rPr>
        <w:t>dentro de cualquier</w:t>
      </w:r>
      <w:r w:rsidR="004E1D14" w:rsidRPr="003743B2">
        <w:rPr>
          <w:rFonts w:ascii="Arial" w:hAnsi="Arial" w:cs="Arial"/>
          <w:sz w:val="24"/>
          <w:szCs w:val="24"/>
        </w:rPr>
        <w:t xml:space="preserve"> </w:t>
      </w:r>
      <w:r w:rsidR="00EF4125" w:rsidRPr="003743B2">
        <w:rPr>
          <w:rFonts w:ascii="Arial" w:hAnsi="Arial" w:cs="Arial"/>
          <w:sz w:val="24"/>
          <w:szCs w:val="24"/>
        </w:rPr>
        <w:t>sitio</w:t>
      </w:r>
      <w:r w:rsidR="004E1D14" w:rsidRPr="003743B2">
        <w:rPr>
          <w:rFonts w:ascii="Arial" w:hAnsi="Arial" w:cs="Arial"/>
          <w:sz w:val="24"/>
          <w:szCs w:val="24"/>
        </w:rPr>
        <w:t xml:space="preserve"> </w:t>
      </w:r>
      <w:r w:rsidR="00251CBB" w:rsidRPr="003743B2">
        <w:rPr>
          <w:rFonts w:ascii="Arial" w:hAnsi="Arial" w:cs="Arial"/>
          <w:sz w:val="24"/>
          <w:szCs w:val="24"/>
        </w:rPr>
        <w:t>bajo su custodia</w:t>
      </w:r>
      <w:r w:rsidR="00C60FED" w:rsidRPr="003743B2">
        <w:rPr>
          <w:rFonts w:ascii="Arial" w:hAnsi="Arial" w:cs="Arial"/>
          <w:sz w:val="24"/>
          <w:szCs w:val="24"/>
        </w:rPr>
        <w:t xml:space="preserve"> y control</w:t>
      </w:r>
      <w:r w:rsidR="00251CBB" w:rsidRPr="003743B2">
        <w:rPr>
          <w:rFonts w:ascii="Arial" w:hAnsi="Arial" w:cs="Arial"/>
          <w:sz w:val="24"/>
          <w:szCs w:val="24"/>
        </w:rPr>
        <w:t xml:space="preserve"> </w:t>
      </w:r>
      <w:r w:rsidR="004E1D14" w:rsidRPr="003743B2">
        <w:rPr>
          <w:rFonts w:ascii="Arial" w:hAnsi="Arial" w:cs="Arial"/>
          <w:sz w:val="24"/>
          <w:szCs w:val="24"/>
        </w:rPr>
        <w:t>donde</w:t>
      </w:r>
      <w:r w:rsidR="000C6F63" w:rsidRPr="003743B2">
        <w:rPr>
          <w:rFonts w:ascii="Arial" w:hAnsi="Arial" w:cs="Arial"/>
          <w:sz w:val="24"/>
          <w:szCs w:val="24"/>
        </w:rPr>
        <w:t xml:space="preserve"> esa persona</w:t>
      </w:r>
      <w:r w:rsidR="004E1D14" w:rsidRPr="003743B2">
        <w:rPr>
          <w:rFonts w:ascii="Arial" w:hAnsi="Arial" w:cs="Arial"/>
          <w:sz w:val="24"/>
          <w:szCs w:val="24"/>
        </w:rPr>
        <w:t xml:space="preserve"> sabe</w:t>
      </w:r>
      <w:r w:rsidR="000C6F63" w:rsidRPr="003743B2">
        <w:rPr>
          <w:rFonts w:ascii="Arial" w:hAnsi="Arial" w:cs="Arial"/>
          <w:sz w:val="24"/>
          <w:szCs w:val="24"/>
        </w:rPr>
        <w:t xml:space="preserve"> </w:t>
      </w:r>
      <w:r w:rsidR="004E1D14" w:rsidRPr="003743B2">
        <w:rPr>
          <w:rFonts w:ascii="Arial" w:hAnsi="Arial" w:cs="Arial"/>
          <w:sz w:val="24"/>
          <w:szCs w:val="24"/>
        </w:rPr>
        <w:t xml:space="preserve">o razonablemente </w:t>
      </w:r>
      <w:r w:rsidR="001A51CA" w:rsidRPr="003743B2">
        <w:rPr>
          <w:rFonts w:ascii="Arial" w:hAnsi="Arial" w:cs="Arial"/>
          <w:sz w:val="24"/>
          <w:szCs w:val="24"/>
        </w:rPr>
        <w:t xml:space="preserve">debe </w:t>
      </w:r>
      <w:r w:rsidR="004E1D14" w:rsidRPr="003743B2">
        <w:rPr>
          <w:rFonts w:ascii="Arial" w:hAnsi="Arial" w:cs="Arial"/>
          <w:sz w:val="24"/>
          <w:szCs w:val="24"/>
        </w:rPr>
        <w:t>sabe</w:t>
      </w:r>
      <w:r w:rsidR="001A51CA" w:rsidRPr="003743B2">
        <w:rPr>
          <w:rFonts w:ascii="Arial" w:hAnsi="Arial" w:cs="Arial"/>
          <w:sz w:val="24"/>
          <w:szCs w:val="24"/>
        </w:rPr>
        <w:t>r</w:t>
      </w:r>
      <w:r w:rsidR="004E1D14" w:rsidRPr="003743B2">
        <w:rPr>
          <w:rFonts w:ascii="Arial" w:hAnsi="Arial" w:cs="Arial"/>
          <w:sz w:val="24"/>
          <w:szCs w:val="24"/>
        </w:rPr>
        <w:t xml:space="preserve"> que</w:t>
      </w:r>
      <w:r w:rsidR="0050502E" w:rsidRPr="003743B2">
        <w:rPr>
          <w:rFonts w:ascii="Arial" w:hAnsi="Arial" w:cs="Arial"/>
          <w:sz w:val="24"/>
          <w:szCs w:val="24"/>
        </w:rPr>
        <w:t xml:space="preserve"> es probable que un niño </w:t>
      </w:r>
      <w:r w:rsidR="0051150C" w:rsidRPr="003743B2">
        <w:rPr>
          <w:rFonts w:ascii="Arial" w:hAnsi="Arial" w:cs="Arial"/>
          <w:sz w:val="24"/>
          <w:szCs w:val="24"/>
        </w:rPr>
        <w:t>logre acceder</w:t>
      </w:r>
      <w:r w:rsidR="00E45FD7" w:rsidRPr="003743B2">
        <w:rPr>
          <w:rFonts w:ascii="Arial" w:hAnsi="Arial" w:cs="Arial"/>
          <w:sz w:val="24"/>
          <w:szCs w:val="24"/>
        </w:rPr>
        <w:t xml:space="preserve"> el arma de fuego sin permiso del padre de familia</w:t>
      </w:r>
      <w:r w:rsidR="004E46C1" w:rsidRPr="003743B2">
        <w:rPr>
          <w:rFonts w:ascii="Arial" w:hAnsi="Arial" w:cs="Arial"/>
          <w:sz w:val="24"/>
          <w:szCs w:val="24"/>
        </w:rPr>
        <w:t xml:space="preserve"> o </w:t>
      </w:r>
      <w:r w:rsidR="00632643">
        <w:rPr>
          <w:rFonts w:ascii="Arial" w:hAnsi="Arial" w:cs="Arial"/>
          <w:sz w:val="24"/>
          <w:szCs w:val="24"/>
        </w:rPr>
        <w:t>d</w:t>
      </w:r>
      <w:r w:rsidR="004E46C1" w:rsidRPr="003743B2">
        <w:rPr>
          <w:rFonts w:ascii="Arial" w:hAnsi="Arial" w:cs="Arial"/>
          <w:sz w:val="24"/>
          <w:szCs w:val="24"/>
        </w:rPr>
        <w:t xml:space="preserve">el tutor legal, y el niño </w:t>
      </w:r>
      <w:r w:rsidR="00270131" w:rsidRPr="003743B2">
        <w:rPr>
          <w:rFonts w:ascii="Arial" w:hAnsi="Arial" w:cs="Arial"/>
          <w:sz w:val="24"/>
          <w:szCs w:val="24"/>
        </w:rPr>
        <w:t>logra acceder el arma de fuego y por lo tanto</w:t>
      </w:r>
      <w:r w:rsidR="00F94CDD" w:rsidRPr="003743B2">
        <w:rPr>
          <w:rFonts w:ascii="Arial" w:hAnsi="Arial" w:cs="Arial"/>
          <w:sz w:val="24"/>
          <w:szCs w:val="24"/>
        </w:rPr>
        <w:t xml:space="preserve"> (1) causa la muerte o lesiones al niño o a cualquier otra persona; (2) se lleva </w:t>
      </w:r>
      <w:r w:rsidR="0067676A" w:rsidRPr="003743B2">
        <w:rPr>
          <w:rFonts w:ascii="Arial" w:hAnsi="Arial" w:cs="Arial"/>
          <w:sz w:val="24"/>
          <w:szCs w:val="24"/>
        </w:rPr>
        <w:t>el</w:t>
      </w:r>
      <w:r w:rsidR="00F94CDD" w:rsidRPr="003743B2">
        <w:rPr>
          <w:rFonts w:ascii="Arial" w:hAnsi="Arial" w:cs="Arial"/>
          <w:sz w:val="24"/>
          <w:szCs w:val="24"/>
        </w:rPr>
        <w:t xml:space="preserve"> arma de fuego fuera de</w:t>
      </w:r>
      <w:r w:rsidR="00397944" w:rsidRPr="003743B2">
        <w:rPr>
          <w:rFonts w:ascii="Arial" w:hAnsi="Arial" w:cs="Arial"/>
          <w:sz w:val="24"/>
          <w:szCs w:val="24"/>
        </w:rPr>
        <w:t xml:space="preserve"> los locales</w:t>
      </w:r>
      <w:r w:rsidR="005C58A0" w:rsidRPr="003743B2">
        <w:rPr>
          <w:rFonts w:ascii="Arial" w:hAnsi="Arial" w:cs="Arial"/>
          <w:sz w:val="24"/>
          <w:szCs w:val="24"/>
        </w:rPr>
        <w:t xml:space="preserve"> o</w:t>
      </w:r>
      <w:r w:rsidR="00F94CDD" w:rsidRPr="003743B2">
        <w:rPr>
          <w:rFonts w:ascii="Arial" w:hAnsi="Arial" w:cs="Arial"/>
          <w:sz w:val="24"/>
          <w:szCs w:val="24"/>
        </w:rPr>
        <w:t xml:space="preserve"> a un lugar público, incluyendo a cualquier escuela preescolar o escuela K-12 o a cualquier otro evento</w:t>
      </w:r>
      <w:r w:rsidR="005C58A0" w:rsidRPr="003743B2">
        <w:rPr>
          <w:rFonts w:ascii="Arial" w:hAnsi="Arial" w:cs="Arial"/>
          <w:sz w:val="24"/>
          <w:szCs w:val="24"/>
        </w:rPr>
        <w:t xml:space="preserve">, </w:t>
      </w:r>
      <w:r w:rsidR="00F94CDD" w:rsidRPr="003743B2">
        <w:rPr>
          <w:rFonts w:ascii="Arial" w:hAnsi="Arial" w:cs="Arial"/>
          <w:sz w:val="24"/>
          <w:szCs w:val="24"/>
        </w:rPr>
        <w:t>actividad, o espectáculo patrocinado por la escuela; o (3) blande ilícitamente el arma de fuego delante de otras personas.</w:t>
      </w:r>
      <w:r w:rsidR="00F94CDD" w:rsidRPr="00632643">
        <w:rPr>
          <w:rFonts w:ascii="Arial" w:hAnsi="Arial" w:cs="Arial"/>
          <w:sz w:val="24"/>
          <w:szCs w:val="24"/>
          <w:vertAlign w:val="superscript"/>
        </w:rPr>
        <w:t>1</w:t>
      </w:r>
      <w:r w:rsidR="00F94CDD" w:rsidRPr="003743B2">
        <w:rPr>
          <w:rFonts w:ascii="Arial" w:hAnsi="Arial" w:cs="Arial"/>
          <w:sz w:val="24"/>
          <w:szCs w:val="24"/>
        </w:rPr>
        <w:t xml:space="preserve"> </w:t>
      </w:r>
    </w:p>
    <w:p w14:paraId="69829CC5" w14:textId="50AF273F" w:rsidR="00F16F24" w:rsidRPr="003743B2" w:rsidRDefault="00074F14" w:rsidP="008078BF">
      <w:pPr>
        <w:numPr>
          <w:ilvl w:val="1"/>
          <w:numId w:val="8"/>
        </w:numPr>
        <w:spacing w:before="240" w:after="24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3743B2">
        <w:rPr>
          <w:rFonts w:ascii="Arial" w:hAnsi="Arial" w:cs="Arial"/>
          <w:sz w:val="24"/>
          <w:szCs w:val="24"/>
        </w:rPr>
        <w:t xml:space="preserve">Nota: </w:t>
      </w:r>
      <w:r w:rsidR="00F0041A" w:rsidRPr="003743B2">
        <w:rPr>
          <w:rFonts w:ascii="Arial" w:hAnsi="Arial" w:cs="Arial"/>
          <w:sz w:val="24"/>
          <w:szCs w:val="24"/>
        </w:rPr>
        <w:t xml:space="preserve">La </w:t>
      </w:r>
      <w:r w:rsidR="00021173" w:rsidRPr="003743B2">
        <w:rPr>
          <w:rFonts w:ascii="Arial" w:hAnsi="Arial" w:cs="Arial"/>
          <w:sz w:val="24"/>
          <w:szCs w:val="24"/>
        </w:rPr>
        <w:t>sanción penal</w:t>
      </w:r>
      <w:r w:rsidR="00F0041A" w:rsidRPr="003743B2">
        <w:rPr>
          <w:rFonts w:ascii="Arial" w:hAnsi="Arial" w:cs="Arial"/>
          <w:sz w:val="24"/>
          <w:szCs w:val="24"/>
        </w:rPr>
        <w:t xml:space="preserve"> </w:t>
      </w:r>
      <w:r w:rsidR="00021173" w:rsidRPr="003743B2">
        <w:rPr>
          <w:rFonts w:ascii="Arial" w:hAnsi="Arial" w:cs="Arial"/>
          <w:sz w:val="24"/>
          <w:szCs w:val="24"/>
        </w:rPr>
        <w:t>p</w:t>
      </w:r>
      <w:r w:rsidR="00B47842" w:rsidRPr="003743B2">
        <w:rPr>
          <w:rFonts w:ascii="Arial" w:hAnsi="Arial" w:cs="Arial"/>
          <w:sz w:val="24"/>
          <w:szCs w:val="24"/>
        </w:rPr>
        <w:t>odría</w:t>
      </w:r>
      <w:r w:rsidR="00021173" w:rsidRPr="003743B2">
        <w:rPr>
          <w:rFonts w:ascii="Arial" w:hAnsi="Arial" w:cs="Arial"/>
          <w:sz w:val="24"/>
          <w:szCs w:val="24"/>
        </w:rPr>
        <w:t xml:space="preserve"> ser </w:t>
      </w:r>
      <w:r w:rsidR="002D33F0" w:rsidRPr="003743B2">
        <w:rPr>
          <w:rFonts w:ascii="Arial" w:hAnsi="Arial" w:cs="Arial"/>
          <w:sz w:val="24"/>
          <w:szCs w:val="24"/>
        </w:rPr>
        <w:t xml:space="preserve">mucho </w:t>
      </w:r>
      <w:r w:rsidR="00F0041A" w:rsidRPr="003743B2">
        <w:rPr>
          <w:rFonts w:ascii="Arial" w:hAnsi="Arial" w:cs="Arial"/>
          <w:sz w:val="24"/>
          <w:szCs w:val="24"/>
        </w:rPr>
        <w:t>mayor si alguien muere o sufre un</w:t>
      </w:r>
      <w:r w:rsidR="00FE5CCB" w:rsidRPr="003743B2">
        <w:rPr>
          <w:rFonts w:ascii="Arial" w:hAnsi="Arial" w:cs="Arial"/>
          <w:sz w:val="24"/>
          <w:szCs w:val="24"/>
        </w:rPr>
        <w:t>a</w:t>
      </w:r>
      <w:r w:rsidR="00F0041A" w:rsidRPr="003743B2">
        <w:rPr>
          <w:rFonts w:ascii="Arial" w:hAnsi="Arial" w:cs="Arial"/>
          <w:sz w:val="24"/>
          <w:szCs w:val="24"/>
        </w:rPr>
        <w:t xml:space="preserve"> gran </w:t>
      </w:r>
      <w:r w:rsidR="00FE5CCB" w:rsidRPr="003743B2">
        <w:rPr>
          <w:rFonts w:ascii="Arial" w:hAnsi="Arial" w:cs="Arial"/>
          <w:sz w:val="24"/>
          <w:szCs w:val="24"/>
        </w:rPr>
        <w:t xml:space="preserve">lesión </w:t>
      </w:r>
      <w:r w:rsidR="00F0041A" w:rsidRPr="003743B2">
        <w:rPr>
          <w:rFonts w:ascii="Arial" w:hAnsi="Arial" w:cs="Arial"/>
          <w:sz w:val="24"/>
          <w:szCs w:val="24"/>
        </w:rPr>
        <w:t xml:space="preserve">corporal como resultado de que el niño </w:t>
      </w:r>
      <w:r w:rsidR="00083FE7" w:rsidRPr="003743B2">
        <w:rPr>
          <w:rFonts w:ascii="Arial" w:hAnsi="Arial" w:cs="Arial"/>
          <w:sz w:val="24"/>
          <w:szCs w:val="24"/>
        </w:rPr>
        <w:t>logr</w:t>
      </w:r>
      <w:r w:rsidR="003E207C" w:rsidRPr="003743B2">
        <w:rPr>
          <w:rFonts w:ascii="Arial" w:hAnsi="Arial" w:cs="Arial"/>
          <w:sz w:val="24"/>
          <w:szCs w:val="24"/>
        </w:rPr>
        <w:t>ara</w:t>
      </w:r>
      <w:r w:rsidR="00F0041A" w:rsidRPr="003743B2">
        <w:rPr>
          <w:rFonts w:ascii="Arial" w:hAnsi="Arial" w:cs="Arial"/>
          <w:sz w:val="24"/>
          <w:szCs w:val="24"/>
        </w:rPr>
        <w:t xml:space="preserve"> acceso al arma de fuego.</w:t>
      </w:r>
    </w:p>
    <w:p w14:paraId="52C52841" w14:textId="115AA1F8" w:rsidR="00F16F24" w:rsidRPr="003743B2" w:rsidRDefault="004D365E" w:rsidP="008078BF">
      <w:pPr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3743B2">
        <w:rPr>
          <w:rFonts w:ascii="Arial" w:hAnsi="Arial" w:cs="Arial"/>
          <w:sz w:val="24"/>
          <w:szCs w:val="24"/>
        </w:rPr>
        <w:lastRenderedPageBreak/>
        <w:t>Con muy pocas excepciones,</w:t>
      </w:r>
      <w:r w:rsidR="00C90DD7" w:rsidRPr="003743B2">
        <w:rPr>
          <w:rFonts w:ascii="Arial" w:hAnsi="Arial" w:cs="Arial"/>
          <w:sz w:val="24"/>
          <w:szCs w:val="24"/>
        </w:rPr>
        <w:t xml:space="preserve"> en </w:t>
      </w:r>
      <w:r w:rsidR="00F16F24" w:rsidRPr="003743B2">
        <w:rPr>
          <w:rFonts w:ascii="Arial" w:hAnsi="Arial" w:cs="Arial"/>
          <w:sz w:val="24"/>
          <w:szCs w:val="24"/>
        </w:rPr>
        <w:t>California</w:t>
      </w:r>
      <w:r w:rsidR="001C5F0D" w:rsidRPr="003743B2">
        <w:rPr>
          <w:rFonts w:ascii="Arial" w:hAnsi="Arial" w:cs="Arial"/>
          <w:sz w:val="24"/>
          <w:szCs w:val="24"/>
        </w:rPr>
        <w:t xml:space="preserve"> también </w:t>
      </w:r>
      <w:r w:rsidR="00853447" w:rsidRPr="003743B2">
        <w:rPr>
          <w:rFonts w:ascii="Arial" w:hAnsi="Arial" w:cs="Arial"/>
          <w:sz w:val="24"/>
          <w:szCs w:val="24"/>
        </w:rPr>
        <w:t>es un delito</w:t>
      </w:r>
      <w:r w:rsidR="009A1491" w:rsidRPr="003743B2">
        <w:rPr>
          <w:rFonts w:ascii="Arial" w:hAnsi="Arial" w:cs="Arial"/>
          <w:sz w:val="24"/>
          <w:szCs w:val="24"/>
        </w:rPr>
        <w:t xml:space="preserve"> </w:t>
      </w:r>
      <w:r w:rsidR="00586256" w:rsidRPr="003743B2">
        <w:rPr>
          <w:rFonts w:ascii="Arial" w:hAnsi="Arial" w:cs="Arial"/>
          <w:sz w:val="24"/>
          <w:szCs w:val="24"/>
        </w:rPr>
        <w:t>alma</w:t>
      </w:r>
      <w:r w:rsidR="000F0B51" w:rsidRPr="003743B2">
        <w:rPr>
          <w:rFonts w:ascii="Arial" w:hAnsi="Arial" w:cs="Arial"/>
          <w:sz w:val="24"/>
          <w:szCs w:val="24"/>
        </w:rPr>
        <w:t>cen</w:t>
      </w:r>
      <w:r w:rsidR="00896EE9" w:rsidRPr="003743B2">
        <w:rPr>
          <w:rFonts w:ascii="Arial" w:hAnsi="Arial" w:cs="Arial"/>
          <w:sz w:val="24"/>
          <w:szCs w:val="24"/>
        </w:rPr>
        <w:t>ar</w:t>
      </w:r>
      <w:r w:rsidR="000F0B51" w:rsidRPr="003743B2">
        <w:rPr>
          <w:rFonts w:ascii="Arial" w:hAnsi="Arial" w:cs="Arial"/>
          <w:sz w:val="24"/>
          <w:szCs w:val="24"/>
        </w:rPr>
        <w:t xml:space="preserve"> o dej</w:t>
      </w:r>
      <w:r w:rsidR="00896EE9" w:rsidRPr="003743B2">
        <w:rPr>
          <w:rFonts w:ascii="Arial" w:hAnsi="Arial" w:cs="Arial"/>
          <w:sz w:val="24"/>
          <w:szCs w:val="24"/>
        </w:rPr>
        <w:t>ar</w:t>
      </w:r>
      <w:r w:rsidR="00A3142D" w:rsidRPr="003743B2">
        <w:rPr>
          <w:rFonts w:ascii="Arial" w:hAnsi="Arial" w:cs="Arial"/>
          <w:sz w:val="24"/>
          <w:szCs w:val="24"/>
        </w:rPr>
        <w:t xml:space="preserve"> negligentemente</w:t>
      </w:r>
      <w:r w:rsidR="008A2408" w:rsidRPr="003743B2">
        <w:rPr>
          <w:rFonts w:ascii="Arial" w:hAnsi="Arial" w:cs="Arial"/>
          <w:sz w:val="24"/>
          <w:szCs w:val="24"/>
        </w:rPr>
        <w:t>, cargada o no,</w:t>
      </w:r>
      <w:r w:rsidR="001C5F0D" w:rsidRPr="003743B2">
        <w:rPr>
          <w:rFonts w:ascii="Arial" w:hAnsi="Arial" w:cs="Arial"/>
          <w:sz w:val="24"/>
          <w:szCs w:val="24"/>
        </w:rPr>
        <w:t xml:space="preserve"> </w:t>
      </w:r>
      <w:r w:rsidR="00951DD3" w:rsidRPr="003743B2">
        <w:rPr>
          <w:rFonts w:ascii="Arial" w:hAnsi="Arial" w:cs="Arial"/>
          <w:sz w:val="24"/>
          <w:szCs w:val="24"/>
        </w:rPr>
        <w:t xml:space="preserve">cualquier arma de fuego, </w:t>
      </w:r>
      <w:r w:rsidR="00733546" w:rsidRPr="003743B2">
        <w:rPr>
          <w:rFonts w:ascii="Arial" w:hAnsi="Arial" w:cs="Arial"/>
          <w:sz w:val="24"/>
          <w:szCs w:val="24"/>
        </w:rPr>
        <w:t>en su</w:t>
      </w:r>
      <w:r w:rsidR="00C54352" w:rsidRPr="003743B2">
        <w:rPr>
          <w:rFonts w:ascii="Arial" w:hAnsi="Arial" w:cs="Arial"/>
          <w:sz w:val="24"/>
          <w:szCs w:val="24"/>
        </w:rPr>
        <w:t>s locales</w:t>
      </w:r>
      <w:r w:rsidR="00733546" w:rsidRPr="003743B2">
        <w:rPr>
          <w:rFonts w:ascii="Arial" w:hAnsi="Arial" w:cs="Arial"/>
          <w:sz w:val="24"/>
          <w:szCs w:val="24"/>
        </w:rPr>
        <w:t xml:space="preserve"> </w:t>
      </w:r>
      <w:r w:rsidR="001F5C51" w:rsidRPr="003743B2">
        <w:rPr>
          <w:rFonts w:ascii="Arial" w:hAnsi="Arial" w:cs="Arial"/>
          <w:sz w:val="24"/>
          <w:szCs w:val="24"/>
        </w:rPr>
        <w:t xml:space="preserve">en un </w:t>
      </w:r>
      <w:r w:rsidR="009A1491" w:rsidRPr="003743B2">
        <w:rPr>
          <w:rFonts w:ascii="Arial" w:hAnsi="Arial" w:cs="Arial"/>
          <w:sz w:val="24"/>
          <w:szCs w:val="24"/>
        </w:rPr>
        <w:t xml:space="preserve">sitio </w:t>
      </w:r>
      <w:r w:rsidR="001F5C51" w:rsidRPr="003743B2">
        <w:rPr>
          <w:rFonts w:ascii="Arial" w:hAnsi="Arial" w:cs="Arial"/>
          <w:sz w:val="24"/>
          <w:szCs w:val="24"/>
        </w:rPr>
        <w:t xml:space="preserve">donde </w:t>
      </w:r>
      <w:r w:rsidR="0026325B" w:rsidRPr="003743B2">
        <w:rPr>
          <w:rFonts w:ascii="Arial" w:hAnsi="Arial" w:cs="Arial"/>
          <w:sz w:val="24"/>
          <w:szCs w:val="24"/>
        </w:rPr>
        <w:t>una</w:t>
      </w:r>
      <w:r w:rsidR="00397412" w:rsidRPr="003743B2">
        <w:rPr>
          <w:rFonts w:ascii="Arial" w:hAnsi="Arial" w:cs="Arial"/>
          <w:sz w:val="24"/>
          <w:szCs w:val="24"/>
        </w:rPr>
        <w:t xml:space="preserve"> persona sabe o </w:t>
      </w:r>
      <w:r w:rsidR="00701E4A" w:rsidRPr="003743B2">
        <w:rPr>
          <w:rFonts w:ascii="Arial" w:hAnsi="Arial" w:cs="Arial"/>
          <w:sz w:val="24"/>
          <w:szCs w:val="24"/>
        </w:rPr>
        <w:t xml:space="preserve">razonablemente </w:t>
      </w:r>
      <w:r w:rsidR="00397412" w:rsidRPr="003743B2">
        <w:rPr>
          <w:rFonts w:ascii="Arial" w:hAnsi="Arial" w:cs="Arial"/>
          <w:sz w:val="24"/>
          <w:szCs w:val="24"/>
        </w:rPr>
        <w:t>debe saber</w:t>
      </w:r>
      <w:r w:rsidR="002F3BEA" w:rsidRPr="003743B2">
        <w:rPr>
          <w:rFonts w:ascii="Arial" w:hAnsi="Arial" w:cs="Arial"/>
          <w:sz w:val="24"/>
          <w:szCs w:val="24"/>
        </w:rPr>
        <w:t xml:space="preserve"> que </w:t>
      </w:r>
      <w:r w:rsidR="00107BC2" w:rsidRPr="003743B2">
        <w:rPr>
          <w:rFonts w:ascii="Arial" w:hAnsi="Arial" w:cs="Arial"/>
          <w:sz w:val="24"/>
          <w:szCs w:val="24"/>
        </w:rPr>
        <w:t>es probable que un niño</w:t>
      </w:r>
      <w:r w:rsidR="00444E84" w:rsidRPr="003743B2">
        <w:rPr>
          <w:rFonts w:ascii="Arial" w:hAnsi="Arial" w:cs="Arial"/>
          <w:sz w:val="24"/>
          <w:szCs w:val="24"/>
        </w:rPr>
        <w:t xml:space="preserve"> </w:t>
      </w:r>
      <w:r w:rsidR="00D3702B" w:rsidRPr="003743B2">
        <w:rPr>
          <w:rFonts w:ascii="Arial" w:hAnsi="Arial" w:cs="Arial"/>
          <w:sz w:val="24"/>
          <w:szCs w:val="24"/>
        </w:rPr>
        <w:t xml:space="preserve">logre acceso al arma </w:t>
      </w:r>
      <w:r w:rsidR="00AB66AB" w:rsidRPr="003743B2">
        <w:rPr>
          <w:rFonts w:ascii="Arial" w:hAnsi="Arial" w:cs="Arial"/>
          <w:sz w:val="24"/>
          <w:szCs w:val="24"/>
        </w:rPr>
        <w:t xml:space="preserve">sin permiso del padre de familia o </w:t>
      </w:r>
      <w:r w:rsidR="0026325B" w:rsidRPr="003743B2">
        <w:rPr>
          <w:rFonts w:ascii="Arial" w:hAnsi="Arial" w:cs="Arial"/>
          <w:sz w:val="24"/>
          <w:szCs w:val="24"/>
        </w:rPr>
        <w:t>d</w:t>
      </w:r>
      <w:r w:rsidR="00AB66AB" w:rsidRPr="003743B2">
        <w:rPr>
          <w:rFonts w:ascii="Arial" w:hAnsi="Arial" w:cs="Arial"/>
          <w:sz w:val="24"/>
          <w:szCs w:val="24"/>
        </w:rPr>
        <w:t xml:space="preserve">el tutor legal, </w:t>
      </w:r>
      <w:r w:rsidR="00E12154" w:rsidRPr="003743B2">
        <w:rPr>
          <w:rFonts w:ascii="Arial" w:hAnsi="Arial" w:cs="Arial"/>
          <w:sz w:val="24"/>
          <w:szCs w:val="24"/>
        </w:rPr>
        <w:t>a menos que</w:t>
      </w:r>
      <w:r w:rsidR="001C6AD9" w:rsidRPr="003743B2">
        <w:rPr>
          <w:rFonts w:ascii="Arial" w:hAnsi="Arial" w:cs="Arial"/>
          <w:sz w:val="24"/>
          <w:szCs w:val="24"/>
        </w:rPr>
        <w:t xml:space="preserve"> tom</w:t>
      </w:r>
      <w:r w:rsidR="007C4BB5" w:rsidRPr="003743B2">
        <w:rPr>
          <w:rFonts w:ascii="Arial" w:hAnsi="Arial" w:cs="Arial"/>
          <w:sz w:val="24"/>
          <w:szCs w:val="24"/>
        </w:rPr>
        <w:t>e</w:t>
      </w:r>
      <w:r w:rsidR="001C6AD9" w:rsidRPr="003743B2">
        <w:rPr>
          <w:rFonts w:ascii="Arial" w:hAnsi="Arial" w:cs="Arial"/>
          <w:sz w:val="24"/>
          <w:szCs w:val="24"/>
        </w:rPr>
        <w:t xml:space="preserve"> acción razonable para asegurar</w:t>
      </w:r>
      <w:r w:rsidR="00115C58" w:rsidRPr="003743B2">
        <w:rPr>
          <w:rFonts w:ascii="Arial" w:hAnsi="Arial" w:cs="Arial"/>
          <w:sz w:val="24"/>
          <w:szCs w:val="24"/>
        </w:rPr>
        <w:t xml:space="preserve"> </w:t>
      </w:r>
      <w:r w:rsidR="006D6031" w:rsidRPr="003743B2">
        <w:rPr>
          <w:rFonts w:ascii="Arial" w:hAnsi="Arial" w:cs="Arial"/>
          <w:sz w:val="24"/>
          <w:szCs w:val="24"/>
        </w:rPr>
        <w:t xml:space="preserve">que </w:t>
      </w:r>
      <w:r w:rsidR="00115C58" w:rsidRPr="003743B2">
        <w:rPr>
          <w:rFonts w:ascii="Arial" w:hAnsi="Arial" w:cs="Arial"/>
          <w:sz w:val="24"/>
          <w:szCs w:val="24"/>
        </w:rPr>
        <w:t>el arma de fuego</w:t>
      </w:r>
      <w:r w:rsidR="007C4E00" w:rsidRPr="003743B2">
        <w:rPr>
          <w:rFonts w:ascii="Arial" w:hAnsi="Arial" w:cs="Arial"/>
          <w:sz w:val="24"/>
          <w:szCs w:val="24"/>
        </w:rPr>
        <w:t xml:space="preserve"> no sea accesible</w:t>
      </w:r>
      <w:r w:rsidR="006D6031" w:rsidRPr="003743B2">
        <w:rPr>
          <w:rFonts w:ascii="Arial" w:hAnsi="Arial" w:cs="Arial"/>
          <w:sz w:val="24"/>
          <w:szCs w:val="24"/>
        </w:rPr>
        <w:t xml:space="preserve"> al </w:t>
      </w:r>
      <w:r w:rsidR="00115C58" w:rsidRPr="003743B2">
        <w:rPr>
          <w:rFonts w:ascii="Arial" w:hAnsi="Arial" w:cs="Arial"/>
          <w:sz w:val="24"/>
          <w:szCs w:val="24"/>
        </w:rPr>
        <w:t xml:space="preserve">niño, </w:t>
      </w:r>
      <w:r w:rsidR="00D6271A" w:rsidRPr="003743B2">
        <w:rPr>
          <w:rFonts w:ascii="Arial" w:hAnsi="Arial" w:cs="Arial"/>
          <w:sz w:val="24"/>
          <w:szCs w:val="24"/>
        </w:rPr>
        <w:t>aun cuando un menor de edad</w:t>
      </w:r>
      <w:r w:rsidR="00730445" w:rsidRPr="003743B2">
        <w:rPr>
          <w:rFonts w:ascii="Arial" w:hAnsi="Arial" w:cs="Arial"/>
          <w:sz w:val="24"/>
          <w:szCs w:val="24"/>
        </w:rPr>
        <w:t xml:space="preserve"> efectivamente</w:t>
      </w:r>
      <w:r w:rsidR="00D6271A" w:rsidRPr="003743B2">
        <w:rPr>
          <w:rFonts w:ascii="Arial" w:hAnsi="Arial" w:cs="Arial"/>
          <w:sz w:val="24"/>
          <w:szCs w:val="24"/>
        </w:rPr>
        <w:t xml:space="preserve"> </w:t>
      </w:r>
      <w:r w:rsidR="005D4508" w:rsidRPr="003743B2">
        <w:rPr>
          <w:rFonts w:ascii="Arial" w:hAnsi="Arial" w:cs="Arial"/>
          <w:sz w:val="24"/>
          <w:szCs w:val="24"/>
        </w:rPr>
        <w:t>n</w:t>
      </w:r>
      <w:r w:rsidR="00F41F30" w:rsidRPr="003743B2">
        <w:rPr>
          <w:rFonts w:ascii="Arial" w:hAnsi="Arial" w:cs="Arial"/>
          <w:sz w:val="24"/>
          <w:szCs w:val="24"/>
        </w:rPr>
        <w:t>o</w:t>
      </w:r>
      <w:r w:rsidR="005D4508" w:rsidRPr="003743B2">
        <w:rPr>
          <w:rFonts w:ascii="Arial" w:hAnsi="Arial" w:cs="Arial"/>
          <w:sz w:val="24"/>
          <w:szCs w:val="24"/>
        </w:rPr>
        <w:t xml:space="preserve"> acceda </w:t>
      </w:r>
      <w:r w:rsidR="00730445" w:rsidRPr="003743B2">
        <w:rPr>
          <w:rFonts w:ascii="Arial" w:hAnsi="Arial" w:cs="Arial"/>
          <w:b/>
          <w:bCs/>
          <w:sz w:val="24"/>
          <w:szCs w:val="24"/>
        </w:rPr>
        <w:t>nunca</w:t>
      </w:r>
      <w:r w:rsidR="005D4508" w:rsidRPr="003743B2">
        <w:rPr>
          <w:rFonts w:ascii="Arial" w:hAnsi="Arial" w:cs="Arial"/>
          <w:sz w:val="24"/>
          <w:szCs w:val="24"/>
        </w:rPr>
        <w:t xml:space="preserve"> el arma de fuego. </w:t>
      </w:r>
      <w:r w:rsidR="005D4508" w:rsidRPr="003743B2">
        <w:rPr>
          <w:rFonts w:ascii="Arial" w:hAnsi="Arial" w:cs="Arial"/>
          <w:sz w:val="24"/>
          <w:szCs w:val="24"/>
          <w:vertAlign w:val="superscript"/>
        </w:rPr>
        <w:t>2</w:t>
      </w:r>
      <w:r w:rsidR="00701E4A" w:rsidRPr="003743B2">
        <w:rPr>
          <w:rFonts w:ascii="Arial" w:hAnsi="Arial" w:cs="Arial"/>
          <w:sz w:val="24"/>
          <w:szCs w:val="24"/>
        </w:rPr>
        <w:t xml:space="preserve"> </w:t>
      </w:r>
      <w:r w:rsidR="00107BC2" w:rsidRPr="003743B2">
        <w:rPr>
          <w:rFonts w:ascii="Arial" w:hAnsi="Arial" w:cs="Arial"/>
          <w:sz w:val="24"/>
          <w:szCs w:val="24"/>
        </w:rPr>
        <w:t xml:space="preserve"> </w:t>
      </w:r>
      <w:r w:rsidR="00D64DCC" w:rsidRPr="003743B2">
        <w:rPr>
          <w:rFonts w:ascii="Arial" w:hAnsi="Arial" w:cs="Arial"/>
          <w:sz w:val="24"/>
          <w:szCs w:val="24"/>
        </w:rPr>
        <w:t xml:space="preserve"> </w:t>
      </w:r>
    </w:p>
    <w:p w14:paraId="2AD0A453" w14:textId="486851D3" w:rsidR="00381F48" w:rsidRPr="003743B2" w:rsidRDefault="00381F48" w:rsidP="008078BF">
      <w:pPr>
        <w:numPr>
          <w:ilvl w:val="0"/>
          <w:numId w:val="8"/>
        </w:num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3743B2">
        <w:rPr>
          <w:rFonts w:ascii="Arial" w:hAnsi="Arial" w:cs="Arial"/>
          <w:sz w:val="24"/>
          <w:szCs w:val="24"/>
        </w:rPr>
        <w:t>Además de multas y plazos de encarcelamiento potenciales</w:t>
      </w:r>
      <w:r w:rsidR="00502DBF" w:rsidRPr="003743B2">
        <w:rPr>
          <w:rFonts w:ascii="Arial" w:hAnsi="Arial" w:cs="Arial"/>
          <w:sz w:val="24"/>
          <w:szCs w:val="24"/>
        </w:rPr>
        <w:t xml:space="preserve">, desde el primero de enero de 2020, </w:t>
      </w:r>
      <w:r w:rsidR="0037708A" w:rsidRPr="003743B2">
        <w:rPr>
          <w:rFonts w:ascii="Arial" w:hAnsi="Arial" w:cs="Arial"/>
          <w:sz w:val="24"/>
          <w:szCs w:val="24"/>
        </w:rPr>
        <w:t>al</w:t>
      </w:r>
      <w:r w:rsidR="009741E3" w:rsidRPr="003743B2">
        <w:rPr>
          <w:rFonts w:ascii="Arial" w:hAnsi="Arial" w:cs="Arial"/>
          <w:sz w:val="24"/>
          <w:szCs w:val="24"/>
        </w:rPr>
        <w:t xml:space="preserve"> </w:t>
      </w:r>
      <w:r w:rsidR="00502DBF" w:rsidRPr="003743B2">
        <w:rPr>
          <w:rFonts w:ascii="Arial" w:hAnsi="Arial" w:cs="Arial"/>
          <w:sz w:val="24"/>
          <w:szCs w:val="24"/>
        </w:rPr>
        <w:t xml:space="preserve">dueño </w:t>
      </w:r>
      <w:r w:rsidR="009741E3" w:rsidRPr="003743B2">
        <w:rPr>
          <w:rFonts w:ascii="Arial" w:hAnsi="Arial" w:cs="Arial"/>
          <w:sz w:val="24"/>
          <w:szCs w:val="24"/>
        </w:rPr>
        <w:t>de un arma de fuego</w:t>
      </w:r>
      <w:r w:rsidR="00E9139E" w:rsidRPr="003743B2">
        <w:rPr>
          <w:rFonts w:ascii="Arial" w:hAnsi="Arial" w:cs="Arial"/>
          <w:sz w:val="24"/>
          <w:szCs w:val="24"/>
        </w:rPr>
        <w:t xml:space="preserve"> declarado responsable penalmente bajo </w:t>
      </w:r>
      <w:r w:rsidR="00FA648F" w:rsidRPr="003743B2">
        <w:rPr>
          <w:rFonts w:ascii="Arial" w:hAnsi="Arial" w:cs="Arial"/>
          <w:sz w:val="24"/>
          <w:szCs w:val="24"/>
        </w:rPr>
        <w:t>estas leyes de California</w:t>
      </w:r>
      <w:r w:rsidR="0037708A" w:rsidRPr="003743B2">
        <w:rPr>
          <w:rFonts w:ascii="Arial" w:hAnsi="Arial" w:cs="Arial"/>
          <w:sz w:val="24"/>
          <w:szCs w:val="24"/>
        </w:rPr>
        <w:t>,</w:t>
      </w:r>
      <w:r w:rsidR="00753A7E" w:rsidRPr="003743B2">
        <w:rPr>
          <w:rFonts w:ascii="Arial" w:hAnsi="Arial" w:cs="Arial"/>
          <w:sz w:val="24"/>
          <w:szCs w:val="24"/>
        </w:rPr>
        <w:t xml:space="preserve"> </w:t>
      </w:r>
      <w:r w:rsidR="00BF67DE" w:rsidRPr="003743B2">
        <w:rPr>
          <w:rFonts w:ascii="Arial" w:hAnsi="Arial" w:cs="Arial"/>
          <w:sz w:val="24"/>
          <w:szCs w:val="24"/>
        </w:rPr>
        <w:t xml:space="preserve">se le puede </w:t>
      </w:r>
      <w:r w:rsidR="00753A7E" w:rsidRPr="003743B2">
        <w:rPr>
          <w:rFonts w:ascii="Arial" w:hAnsi="Arial" w:cs="Arial"/>
          <w:sz w:val="24"/>
          <w:szCs w:val="24"/>
        </w:rPr>
        <w:t>prohibir</w:t>
      </w:r>
      <w:r w:rsidR="00660A76" w:rsidRPr="003743B2">
        <w:rPr>
          <w:rFonts w:ascii="Arial" w:hAnsi="Arial" w:cs="Arial"/>
          <w:sz w:val="24"/>
          <w:szCs w:val="24"/>
        </w:rPr>
        <w:t xml:space="preserve"> poseer, controlar, ser dueño, recibir, o comprar un arma de fuego </w:t>
      </w:r>
      <w:r w:rsidR="008F6CF7" w:rsidRPr="003743B2">
        <w:rPr>
          <w:rFonts w:ascii="Arial" w:hAnsi="Arial" w:cs="Arial"/>
          <w:sz w:val="24"/>
          <w:szCs w:val="24"/>
        </w:rPr>
        <w:t>por 10 años.</w:t>
      </w:r>
      <w:r w:rsidR="004450C2" w:rsidRPr="003743B2">
        <w:rPr>
          <w:rFonts w:ascii="Arial" w:hAnsi="Arial" w:cs="Arial"/>
          <w:sz w:val="24"/>
          <w:szCs w:val="24"/>
          <w:vertAlign w:val="superscript"/>
        </w:rPr>
        <w:t>3</w:t>
      </w:r>
    </w:p>
    <w:p w14:paraId="4CCFADED" w14:textId="7164F20E" w:rsidR="00E000F7" w:rsidRPr="003743B2" w:rsidRDefault="009151C3" w:rsidP="008078BF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3743B2">
        <w:rPr>
          <w:rFonts w:ascii="Arial" w:hAnsi="Arial" w:cs="Arial"/>
          <w:sz w:val="24"/>
          <w:szCs w:val="24"/>
        </w:rPr>
        <w:t xml:space="preserve">Finalmente, </w:t>
      </w:r>
      <w:r w:rsidR="00AD4BB0" w:rsidRPr="003743B2">
        <w:rPr>
          <w:rFonts w:ascii="Arial" w:hAnsi="Arial" w:cs="Arial"/>
          <w:sz w:val="24"/>
          <w:szCs w:val="24"/>
        </w:rPr>
        <w:t>u</w:t>
      </w:r>
      <w:r w:rsidR="00AE3770" w:rsidRPr="003743B2">
        <w:rPr>
          <w:rFonts w:ascii="Arial" w:hAnsi="Arial" w:cs="Arial"/>
          <w:sz w:val="24"/>
          <w:szCs w:val="24"/>
        </w:rPr>
        <w:t xml:space="preserve">n </w:t>
      </w:r>
      <w:r w:rsidR="00007E35" w:rsidRPr="003743B2">
        <w:rPr>
          <w:rFonts w:ascii="Arial" w:hAnsi="Arial" w:cs="Arial"/>
          <w:sz w:val="24"/>
          <w:szCs w:val="24"/>
        </w:rPr>
        <w:t>padre</w:t>
      </w:r>
      <w:r w:rsidR="003913BF" w:rsidRPr="003743B2">
        <w:rPr>
          <w:rFonts w:ascii="Arial" w:hAnsi="Arial" w:cs="Arial"/>
          <w:sz w:val="24"/>
          <w:szCs w:val="24"/>
        </w:rPr>
        <w:t xml:space="preserve"> de familia</w:t>
      </w:r>
      <w:r w:rsidR="00007E35" w:rsidRPr="003743B2">
        <w:rPr>
          <w:rFonts w:ascii="Arial" w:hAnsi="Arial" w:cs="Arial"/>
          <w:sz w:val="24"/>
          <w:szCs w:val="24"/>
        </w:rPr>
        <w:t xml:space="preserve"> </w:t>
      </w:r>
      <w:r w:rsidR="00AE3770" w:rsidRPr="003743B2">
        <w:rPr>
          <w:rFonts w:ascii="Arial" w:hAnsi="Arial" w:cs="Arial"/>
          <w:sz w:val="24"/>
          <w:szCs w:val="24"/>
        </w:rPr>
        <w:t>o tutor</w:t>
      </w:r>
      <w:r w:rsidR="00007E35" w:rsidRPr="003743B2">
        <w:rPr>
          <w:rFonts w:ascii="Arial" w:hAnsi="Arial" w:cs="Arial"/>
          <w:sz w:val="24"/>
          <w:szCs w:val="24"/>
        </w:rPr>
        <w:t xml:space="preserve"> legal</w:t>
      </w:r>
      <w:r w:rsidR="00AE3770" w:rsidRPr="003743B2">
        <w:rPr>
          <w:rFonts w:ascii="Arial" w:hAnsi="Arial" w:cs="Arial"/>
          <w:sz w:val="24"/>
          <w:szCs w:val="24"/>
        </w:rPr>
        <w:t xml:space="preserve"> también p</w:t>
      </w:r>
      <w:r w:rsidR="00DF693B" w:rsidRPr="003743B2">
        <w:rPr>
          <w:rFonts w:ascii="Arial" w:hAnsi="Arial" w:cs="Arial"/>
          <w:sz w:val="24"/>
          <w:szCs w:val="24"/>
        </w:rPr>
        <w:t>odría</w:t>
      </w:r>
      <w:r w:rsidR="00AE3770" w:rsidRPr="003743B2">
        <w:rPr>
          <w:rFonts w:ascii="Arial" w:hAnsi="Arial" w:cs="Arial"/>
          <w:sz w:val="24"/>
          <w:szCs w:val="24"/>
        </w:rPr>
        <w:t xml:space="preserve"> </w:t>
      </w:r>
      <w:r w:rsidR="00C63783" w:rsidRPr="003743B2">
        <w:rPr>
          <w:rFonts w:ascii="Arial" w:hAnsi="Arial" w:cs="Arial"/>
          <w:sz w:val="24"/>
          <w:szCs w:val="24"/>
        </w:rPr>
        <w:t xml:space="preserve">ser responsable civilmente </w:t>
      </w:r>
      <w:r w:rsidR="00AE3770" w:rsidRPr="003743B2">
        <w:rPr>
          <w:rFonts w:ascii="Arial" w:hAnsi="Arial" w:cs="Arial"/>
          <w:sz w:val="24"/>
          <w:szCs w:val="24"/>
        </w:rPr>
        <w:t>por los da</w:t>
      </w:r>
      <w:r w:rsidR="001136B5" w:rsidRPr="003743B2">
        <w:rPr>
          <w:rFonts w:ascii="Arial" w:hAnsi="Arial" w:cs="Arial"/>
          <w:sz w:val="24"/>
          <w:szCs w:val="24"/>
        </w:rPr>
        <w:t>ños</w:t>
      </w:r>
      <w:r w:rsidR="00AA695C" w:rsidRPr="003743B2">
        <w:rPr>
          <w:rFonts w:ascii="Arial" w:hAnsi="Arial" w:cs="Arial"/>
          <w:sz w:val="24"/>
          <w:szCs w:val="24"/>
        </w:rPr>
        <w:t xml:space="preserve"> y perjuicios</w:t>
      </w:r>
      <w:r w:rsidR="001136B5" w:rsidRPr="003743B2">
        <w:rPr>
          <w:rFonts w:ascii="Arial" w:hAnsi="Arial" w:cs="Arial"/>
          <w:sz w:val="24"/>
          <w:szCs w:val="24"/>
        </w:rPr>
        <w:t xml:space="preserve"> </w:t>
      </w:r>
      <w:r w:rsidR="009C2FF2" w:rsidRPr="003743B2">
        <w:rPr>
          <w:rFonts w:ascii="Arial" w:hAnsi="Arial" w:cs="Arial"/>
          <w:sz w:val="24"/>
          <w:szCs w:val="24"/>
        </w:rPr>
        <w:t xml:space="preserve">resultantes </w:t>
      </w:r>
      <w:r w:rsidR="00AE3770" w:rsidRPr="003743B2">
        <w:rPr>
          <w:rFonts w:ascii="Arial" w:hAnsi="Arial" w:cs="Arial"/>
          <w:sz w:val="24"/>
          <w:szCs w:val="24"/>
        </w:rPr>
        <w:t>de</w:t>
      </w:r>
      <w:r w:rsidR="001136B5" w:rsidRPr="003743B2">
        <w:rPr>
          <w:rFonts w:ascii="Arial" w:hAnsi="Arial" w:cs="Arial"/>
          <w:sz w:val="24"/>
          <w:szCs w:val="24"/>
        </w:rPr>
        <w:t xml:space="preserve"> la descarga de un arma de fuego por el </w:t>
      </w:r>
      <w:r w:rsidR="00007E35" w:rsidRPr="003743B2">
        <w:rPr>
          <w:rFonts w:ascii="Arial" w:hAnsi="Arial" w:cs="Arial"/>
          <w:sz w:val="24"/>
          <w:szCs w:val="24"/>
        </w:rPr>
        <w:t xml:space="preserve">niño </w:t>
      </w:r>
      <w:r w:rsidR="00222D41" w:rsidRPr="003743B2">
        <w:rPr>
          <w:rFonts w:ascii="Arial" w:hAnsi="Arial" w:cs="Arial"/>
          <w:sz w:val="24"/>
          <w:szCs w:val="24"/>
        </w:rPr>
        <w:t xml:space="preserve">o </w:t>
      </w:r>
      <w:r w:rsidR="003A0015" w:rsidRPr="003743B2">
        <w:rPr>
          <w:rFonts w:ascii="Arial" w:hAnsi="Arial" w:cs="Arial"/>
          <w:sz w:val="24"/>
          <w:szCs w:val="24"/>
        </w:rPr>
        <w:t xml:space="preserve">el </w:t>
      </w:r>
      <w:r w:rsidR="00222D41" w:rsidRPr="003743B2">
        <w:rPr>
          <w:rFonts w:ascii="Arial" w:hAnsi="Arial" w:cs="Arial"/>
          <w:sz w:val="24"/>
          <w:szCs w:val="24"/>
        </w:rPr>
        <w:t>pupilo</w:t>
      </w:r>
      <w:r w:rsidR="001136B5" w:rsidRPr="003743B2">
        <w:rPr>
          <w:rFonts w:ascii="Arial" w:hAnsi="Arial" w:cs="Arial"/>
          <w:sz w:val="24"/>
          <w:szCs w:val="24"/>
        </w:rPr>
        <w:t xml:space="preserve"> de esa persona.</w:t>
      </w:r>
      <w:r w:rsidR="004070E9" w:rsidRPr="003743B2">
        <w:rPr>
          <w:rFonts w:ascii="Arial" w:hAnsi="Arial" w:cs="Arial"/>
          <w:iCs/>
          <w:sz w:val="24"/>
          <w:szCs w:val="24"/>
          <w:vertAlign w:val="superscript"/>
        </w:rPr>
        <w:t xml:space="preserve"> 4</w:t>
      </w:r>
      <w:r w:rsidR="00AA695C" w:rsidRPr="003743B2">
        <w:rPr>
          <w:rFonts w:ascii="Arial" w:hAnsi="Arial" w:cs="Arial"/>
          <w:sz w:val="24"/>
          <w:szCs w:val="24"/>
        </w:rPr>
        <w:t xml:space="preserve"> </w:t>
      </w:r>
    </w:p>
    <w:p w14:paraId="5B57D2AB" w14:textId="356BC4E7" w:rsidR="003F3F24" w:rsidRPr="003743B2" w:rsidRDefault="003F3F24" w:rsidP="008078BF">
      <w:pPr>
        <w:spacing w:before="240" w:after="240" w:line="240" w:lineRule="auto"/>
        <w:rPr>
          <w:rFonts w:ascii="Arial" w:hAnsi="Arial" w:cs="Arial"/>
          <w:iCs/>
          <w:sz w:val="24"/>
          <w:szCs w:val="24"/>
        </w:rPr>
      </w:pPr>
      <w:r w:rsidRPr="003743B2">
        <w:rPr>
          <w:rFonts w:ascii="Arial" w:hAnsi="Arial" w:cs="Arial"/>
          <w:iCs/>
          <w:sz w:val="24"/>
          <w:szCs w:val="24"/>
        </w:rPr>
        <w:t xml:space="preserve">Nota: Su condado o </w:t>
      </w:r>
      <w:r w:rsidR="000F4D41" w:rsidRPr="003743B2">
        <w:rPr>
          <w:rFonts w:ascii="Arial" w:hAnsi="Arial" w:cs="Arial"/>
          <w:iCs/>
          <w:sz w:val="24"/>
          <w:szCs w:val="24"/>
        </w:rPr>
        <w:t xml:space="preserve">su </w:t>
      </w:r>
      <w:r w:rsidRPr="003743B2">
        <w:rPr>
          <w:rFonts w:ascii="Arial" w:hAnsi="Arial" w:cs="Arial"/>
          <w:iCs/>
          <w:sz w:val="24"/>
          <w:szCs w:val="24"/>
        </w:rPr>
        <w:t xml:space="preserve">cuidad podría tener restricciones adicionales </w:t>
      </w:r>
      <w:r w:rsidR="000F4D41" w:rsidRPr="003743B2">
        <w:rPr>
          <w:rFonts w:ascii="Arial" w:hAnsi="Arial" w:cs="Arial"/>
          <w:iCs/>
          <w:sz w:val="24"/>
          <w:szCs w:val="24"/>
        </w:rPr>
        <w:t>en cuanto</w:t>
      </w:r>
      <w:r w:rsidRPr="003743B2">
        <w:rPr>
          <w:rFonts w:ascii="Arial" w:hAnsi="Arial" w:cs="Arial"/>
          <w:iCs/>
          <w:sz w:val="24"/>
          <w:szCs w:val="24"/>
        </w:rPr>
        <w:t xml:space="preserve"> al almacenamiento de armas de fuego.</w:t>
      </w:r>
    </w:p>
    <w:p w14:paraId="2C96E3E2" w14:textId="6F563281" w:rsidR="00A72DAF" w:rsidRPr="003743B2" w:rsidRDefault="00A72DAF" w:rsidP="008078BF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3743B2">
        <w:rPr>
          <w:rFonts w:ascii="Arial" w:hAnsi="Arial" w:cs="Arial"/>
          <w:sz w:val="24"/>
          <w:szCs w:val="24"/>
        </w:rPr>
        <w:t>Gracias por ayudar a mantener seguros</w:t>
      </w:r>
      <w:r w:rsidR="009E2704" w:rsidRPr="003743B2">
        <w:rPr>
          <w:rFonts w:ascii="Arial" w:hAnsi="Arial" w:cs="Arial"/>
          <w:sz w:val="24"/>
          <w:szCs w:val="24"/>
        </w:rPr>
        <w:t xml:space="preserve"> </w:t>
      </w:r>
      <w:r w:rsidRPr="003743B2">
        <w:rPr>
          <w:rFonts w:ascii="Arial" w:hAnsi="Arial" w:cs="Arial"/>
          <w:sz w:val="24"/>
          <w:szCs w:val="24"/>
        </w:rPr>
        <w:t>nuestros niños y</w:t>
      </w:r>
      <w:r w:rsidR="00A12F81" w:rsidRPr="003743B2">
        <w:rPr>
          <w:rFonts w:ascii="Arial" w:hAnsi="Arial" w:cs="Arial"/>
          <w:sz w:val="24"/>
          <w:szCs w:val="24"/>
        </w:rPr>
        <w:t xml:space="preserve"> nuestras</w:t>
      </w:r>
      <w:r w:rsidRPr="003743B2">
        <w:rPr>
          <w:rFonts w:ascii="Arial" w:hAnsi="Arial" w:cs="Arial"/>
          <w:sz w:val="24"/>
          <w:szCs w:val="24"/>
        </w:rPr>
        <w:t xml:space="preserve"> escuelas. Recuerde que la manera más fácil y segura de cumplir con la ley es guardar las armas de fuego en un recipiente asegurado con llave o </w:t>
      </w:r>
      <w:r w:rsidR="006A4BAA" w:rsidRPr="003743B2">
        <w:rPr>
          <w:rFonts w:ascii="Arial" w:hAnsi="Arial" w:cs="Arial"/>
          <w:sz w:val="24"/>
          <w:szCs w:val="24"/>
        </w:rPr>
        <w:t>aseguradas</w:t>
      </w:r>
      <w:r w:rsidRPr="003743B2">
        <w:rPr>
          <w:rFonts w:ascii="Arial" w:hAnsi="Arial" w:cs="Arial"/>
          <w:sz w:val="24"/>
          <w:szCs w:val="24"/>
        </w:rPr>
        <w:t xml:space="preserve"> con un mecanismo de seguridad </w:t>
      </w:r>
      <w:r w:rsidR="006F56BB" w:rsidRPr="003743B2">
        <w:rPr>
          <w:rFonts w:ascii="Arial" w:hAnsi="Arial" w:cs="Arial"/>
          <w:sz w:val="24"/>
          <w:szCs w:val="24"/>
        </w:rPr>
        <w:t>que</w:t>
      </w:r>
      <w:r w:rsidR="00F8074F" w:rsidRPr="003743B2">
        <w:rPr>
          <w:rFonts w:ascii="Arial" w:hAnsi="Arial" w:cs="Arial"/>
          <w:sz w:val="24"/>
          <w:szCs w:val="24"/>
        </w:rPr>
        <w:t xml:space="preserve"> </w:t>
      </w:r>
      <w:r w:rsidR="002F001E" w:rsidRPr="003743B2">
        <w:rPr>
          <w:rFonts w:ascii="Arial" w:hAnsi="Arial" w:cs="Arial"/>
          <w:sz w:val="24"/>
          <w:szCs w:val="24"/>
        </w:rPr>
        <w:t>hace</w:t>
      </w:r>
      <w:r w:rsidR="00820E77" w:rsidRPr="003743B2">
        <w:rPr>
          <w:rFonts w:ascii="Arial" w:hAnsi="Arial" w:cs="Arial"/>
          <w:sz w:val="24"/>
          <w:szCs w:val="24"/>
        </w:rPr>
        <w:t xml:space="preserve"> inservible el arma de fuego.</w:t>
      </w:r>
    </w:p>
    <w:p w14:paraId="33B12581" w14:textId="77777777" w:rsidR="00A72DAF" w:rsidRPr="003743B2" w:rsidRDefault="00A72DAF" w:rsidP="00ED4E3F">
      <w:pPr>
        <w:spacing w:before="240" w:after="720" w:line="240" w:lineRule="auto"/>
        <w:rPr>
          <w:rFonts w:ascii="Arial" w:hAnsi="Arial" w:cs="Arial"/>
          <w:sz w:val="24"/>
          <w:szCs w:val="24"/>
        </w:rPr>
      </w:pPr>
      <w:r w:rsidRPr="003743B2">
        <w:rPr>
          <w:rFonts w:ascii="Arial" w:hAnsi="Arial" w:cs="Arial"/>
          <w:sz w:val="24"/>
          <w:szCs w:val="24"/>
        </w:rPr>
        <w:t>Atentamente,</w:t>
      </w:r>
    </w:p>
    <w:p w14:paraId="2DF88C86" w14:textId="50A8840D" w:rsidR="00A72DAF" w:rsidRPr="003743B2" w:rsidRDefault="000A11FF" w:rsidP="008078BF">
      <w:pPr>
        <w:spacing w:before="24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</w:t>
      </w:r>
      <w:r w:rsidR="00A72DAF" w:rsidRPr="003743B2">
        <w:rPr>
          <w:rFonts w:ascii="Arial" w:hAnsi="Arial" w:cs="Arial"/>
          <w:b/>
          <w:sz w:val="24"/>
          <w:szCs w:val="24"/>
        </w:rPr>
        <w:t>Insertar nombre del superintendente</w:t>
      </w:r>
      <w:r>
        <w:rPr>
          <w:rFonts w:ascii="Arial" w:hAnsi="Arial" w:cs="Arial"/>
          <w:b/>
          <w:sz w:val="24"/>
          <w:szCs w:val="24"/>
        </w:rPr>
        <w:t>]</w:t>
      </w:r>
    </w:p>
    <w:p w14:paraId="3333AF2C" w14:textId="48F849B5" w:rsidR="00A72DAF" w:rsidRPr="003743B2" w:rsidRDefault="00A72DAF" w:rsidP="008078BF">
      <w:pPr>
        <w:spacing w:before="240" w:line="240" w:lineRule="auto"/>
        <w:jc w:val="right"/>
        <w:rPr>
          <w:rFonts w:ascii="Arial" w:hAnsi="Arial" w:cs="Arial"/>
          <w:sz w:val="24"/>
          <w:szCs w:val="24"/>
        </w:rPr>
      </w:pPr>
      <w:r w:rsidRPr="003743B2">
        <w:rPr>
          <w:rFonts w:ascii="Arial" w:hAnsi="Arial" w:cs="Arial"/>
          <w:sz w:val="24"/>
          <w:szCs w:val="24"/>
        </w:rPr>
        <w:t xml:space="preserve">Fecha de publicación: </w:t>
      </w:r>
      <w:r w:rsidR="000A11FF">
        <w:rPr>
          <w:rFonts w:ascii="Arial" w:hAnsi="Arial" w:cs="Arial"/>
          <w:sz w:val="24"/>
          <w:szCs w:val="24"/>
        </w:rPr>
        <w:t xml:space="preserve">[Insertarla como </w:t>
      </w:r>
      <w:bookmarkStart w:id="0" w:name="_GoBack"/>
      <w:bookmarkEnd w:id="0"/>
      <w:r w:rsidRPr="003743B2">
        <w:rPr>
          <w:rFonts w:ascii="Arial" w:hAnsi="Arial" w:cs="Arial"/>
          <w:sz w:val="24"/>
          <w:szCs w:val="24"/>
        </w:rPr>
        <w:t>##/##/##</w:t>
      </w:r>
      <w:r w:rsidR="000A11FF">
        <w:rPr>
          <w:rFonts w:ascii="Arial" w:hAnsi="Arial" w:cs="Arial"/>
          <w:sz w:val="24"/>
          <w:szCs w:val="24"/>
        </w:rPr>
        <w:t>]</w:t>
      </w:r>
    </w:p>
    <w:p w14:paraId="60D3F131" w14:textId="77777777" w:rsidR="00A72DAF" w:rsidRPr="003743B2" w:rsidRDefault="00A72DAF" w:rsidP="008078BF">
      <w:pPr>
        <w:spacing w:before="240" w:line="240" w:lineRule="auto"/>
        <w:jc w:val="right"/>
        <w:rPr>
          <w:rFonts w:ascii="Arial" w:hAnsi="Arial" w:cs="Arial"/>
          <w:sz w:val="24"/>
          <w:szCs w:val="24"/>
        </w:rPr>
      </w:pPr>
      <w:r w:rsidRPr="003743B2">
        <w:rPr>
          <w:rFonts w:ascii="Arial" w:hAnsi="Arial" w:cs="Arial"/>
          <w:sz w:val="24"/>
          <w:szCs w:val="24"/>
        </w:rPr>
        <w:t>Departamento de Educación de California</w:t>
      </w:r>
    </w:p>
    <w:sectPr w:rsidR="00A72DAF" w:rsidRPr="003743B2" w:rsidSect="008356B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7A87F" w14:textId="77777777" w:rsidR="003B0109" w:rsidRDefault="003B0109" w:rsidP="001136B5">
      <w:r>
        <w:separator/>
      </w:r>
    </w:p>
  </w:endnote>
  <w:endnote w:type="continuationSeparator" w:id="0">
    <w:p w14:paraId="23F71A18" w14:textId="77777777" w:rsidR="003B0109" w:rsidRDefault="003B0109" w:rsidP="0011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AA29E" w14:textId="029EDDD7" w:rsidR="005756D0" w:rsidRPr="005D0CAF" w:rsidRDefault="005756D0">
    <w:pPr>
      <w:pStyle w:val="Footer"/>
      <w:rPr>
        <w:rFonts w:ascii="Arial" w:hAnsi="Arial" w:cs="Arial"/>
        <w:sz w:val="24"/>
        <w:szCs w:val="24"/>
      </w:rPr>
    </w:pPr>
  </w:p>
  <w:p w14:paraId="15297E13" w14:textId="1ECBEFB0" w:rsidR="005756D0" w:rsidRPr="005D0CAF" w:rsidRDefault="0098426B" w:rsidP="003743B2">
    <w:pPr>
      <w:pStyle w:val="Footer"/>
      <w:numPr>
        <w:ilvl w:val="0"/>
        <w:numId w:val="10"/>
      </w:numPr>
      <w:spacing w:before="0" w:line="240" w:lineRule="auto"/>
      <w:rPr>
        <w:rFonts w:ascii="Arial" w:hAnsi="Arial" w:cs="Arial"/>
        <w:sz w:val="24"/>
        <w:szCs w:val="24"/>
      </w:rPr>
    </w:pPr>
    <w:r w:rsidRPr="005D0CAF">
      <w:rPr>
        <w:rFonts w:ascii="Arial" w:hAnsi="Arial" w:cs="Arial"/>
        <w:sz w:val="24"/>
        <w:szCs w:val="24"/>
        <w:vertAlign w:val="superscript"/>
      </w:rPr>
      <w:t xml:space="preserve">1 </w:t>
    </w:r>
    <w:proofErr w:type="gramStart"/>
    <w:r w:rsidR="007147FE" w:rsidRPr="005D0CAF">
      <w:rPr>
        <w:rFonts w:ascii="Arial" w:hAnsi="Arial" w:cs="Arial"/>
        <w:i/>
        <w:iCs/>
        <w:sz w:val="24"/>
        <w:szCs w:val="24"/>
      </w:rPr>
      <w:t>Vea</w:t>
    </w:r>
    <w:proofErr w:type="gramEnd"/>
    <w:r w:rsidR="007147FE" w:rsidRPr="005D0CAF">
      <w:rPr>
        <w:rFonts w:ascii="Arial" w:hAnsi="Arial" w:cs="Arial"/>
        <w:sz w:val="24"/>
        <w:szCs w:val="24"/>
      </w:rPr>
      <w:t xml:space="preserve"> Código Penal de California, sec</w:t>
    </w:r>
    <w:r w:rsidR="00E453BB" w:rsidRPr="005D0CAF">
      <w:rPr>
        <w:rFonts w:ascii="Arial" w:hAnsi="Arial" w:cs="Arial"/>
        <w:sz w:val="24"/>
        <w:szCs w:val="24"/>
      </w:rPr>
      <w:t>c</w:t>
    </w:r>
    <w:r w:rsidR="00FB3CE6" w:rsidRPr="005D0CAF">
      <w:rPr>
        <w:rFonts w:ascii="Arial" w:hAnsi="Arial" w:cs="Arial"/>
        <w:sz w:val="24"/>
        <w:szCs w:val="24"/>
      </w:rPr>
      <w:t>iones</w:t>
    </w:r>
    <w:r w:rsidR="007147FE" w:rsidRPr="005D0CAF">
      <w:rPr>
        <w:rFonts w:ascii="Arial" w:hAnsi="Arial" w:cs="Arial"/>
        <w:sz w:val="24"/>
        <w:szCs w:val="24"/>
      </w:rPr>
      <w:t xml:space="preserve"> 25100 a 25125 y </w:t>
    </w:r>
    <w:r w:rsidR="00FB36B0" w:rsidRPr="005D0CAF">
      <w:rPr>
        <w:rFonts w:ascii="Arial" w:hAnsi="Arial" w:cs="Arial"/>
        <w:sz w:val="24"/>
        <w:szCs w:val="24"/>
      </w:rPr>
      <w:t xml:space="preserve">25200 </w:t>
    </w:r>
    <w:r w:rsidRPr="005D0CAF">
      <w:rPr>
        <w:rFonts w:ascii="Arial" w:hAnsi="Arial" w:cs="Arial"/>
        <w:sz w:val="24"/>
        <w:szCs w:val="24"/>
      </w:rPr>
      <w:t>a</w:t>
    </w:r>
    <w:r w:rsidR="00FB36B0" w:rsidRPr="005D0CAF">
      <w:rPr>
        <w:rFonts w:ascii="Arial" w:hAnsi="Arial" w:cs="Arial"/>
        <w:sz w:val="24"/>
        <w:szCs w:val="24"/>
      </w:rPr>
      <w:t xml:space="preserve"> 25220.</w:t>
    </w:r>
  </w:p>
  <w:p w14:paraId="3A7D862F" w14:textId="77777777" w:rsidR="0098426B" w:rsidRPr="005D0CAF" w:rsidRDefault="0098426B" w:rsidP="003743B2">
    <w:pPr>
      <w:pStyle w:val="FootnoteText"/>
      <w:numPr>
        <w:ilvl w:val="0"/>
        <w:numId w:val="10"/>
      </w:numPr>
      <w:spacing w:before="0" w:line="240" w:lineRule="auto"/>
      <w:rPr>
        <w:rFonts w:ascii="Arial" w:hAnsi="Arial" w:cs="Arial"/>
        <w:sz w:val="24"/>
        <w:szCs w:val="24"/>
      </w:rPr>
    </w:pPr>
    <w:r w:rsidRPr="005D0CAF">
      <w:rPr>
        <w:rFonts w:ascii="Arial" w:hAnsi="Arial" w:cs="Arial"/>
        <w:sz w:val="24"/>
        <w:szCs w:val="24"/>
        <w:vertAlign w:val="superscript"/>
      </w:rPr>
      <w:t>2</w:t>
    </w:r>
    <w:r w:rsidRPr="005D0CAF">
      <w:rPr>
        <w:rFonts w:ascii="Arial" w:hAnsi="Arial" w:cs="Arial"/>
        <w:sz w:val="24"/>
        <w:szCs w:val="24"/>
      </w:rPr>
      <w:t xml:space="preserve"> </w:t>
    </w:r>
    <w:proofErr w:type="gramStart"/>
    <w:r w:rsidRPr="005D0CAF">
      <w:rPr>
        <w:rFonts w:ascii="Arial" w:hAnsi="Arial" w:cs="Arial"/>
        <w:i/>
        <w:sz w:val="24"/>
        <w:szCs w:val="24"/>
      </w:rPr>
      <w:t>Vea</w:t>
    </w:r>
    <w:proofErr w:type="gramEnd"/>
    <w:r w:rsidRPr="005D0CAF">
      <w:rPr>
        <w:rFonts w:ascii="Arial" w:hAnsi="Arial" w:cs="Arial"/>
        <w:i/>
        <w:sz w:val="24"/>
        <w:szCs w:val="24"/>
      </w:rPr>
      <w:t xml:space="preserve"> </w:t>
    </w:r>
    <w:r w:rsidRPr="005D0CAF">
      <w:rPr>
        <w:rFonts w:ascii="Arial" w:hAnsi="Arial" w:cs="Arial"/>
        <w:sz w:val="24"/>
        <w:szCs w:val="24"/>
      </w:rPr>
      <w:t xml:space="preserve">Código Civil de California, sección 25100(c) </w:t>
    </w:r>
  </w:p>
  <w:p w14:paraId="787024A9" w14:textId="77777777" w:rsidR="0098426B" w:rsidRPr="005D0CAF" w:rsidRDefault="0098426B" w:rsidP="003743B2">
    <w:pPr>
      <w:pStyle w:val="ListParagraph"/>
      <w:numPr>
        <w:ilvl w:val="0"/>
        <w:numId w:val="10"/>
      </w:numPr>
      <w:spacing w:before="0" w:line="240" w:lineRule="auto"/>
      <w:rPr>
        <w:rFonts w:ascii="Arial" w:hAnsi="Arial" w:cs="Arial"/>
        <w:sz w:val="24"/>
        <w:szCs w:val="24"/>
      </w:rPr>
    </w:pPr>
    <w:r w:rsidRPr="005D0CAF">
      <w:rPr>
        <w:rStyle w:val="FootnoteReference"/>
        <w:rFonts w:ascii="Arial" w:hAnsi="Arial" w:cs="Arial"/>
        <w:sz w:val="24"/>
        <w:szCs w:val="24"/>
      </w:rPr>
      <w:t>3</w:t>
    </w:r>
    <w:r w:rsidRPr="005D0CAF">
      <w:rPr>
        <w:rFonts w:ascii="Arial" w:hAnsi="Arial" w:cs="Arial"/>
        <w:sz w:val="24"/>
        <w:szCs w:val="24"/>
      </w:rPr>
      <w:t xml:space="preserve"> </w:t>
    </w:r>
    <w:r w:rsidRPr="005D0CAF">
      <w:rPr>
        <w:rFonts w:ascii="Arial" w:hAnsi="Arial" w:cs="Arial"/>
        <w:i/>
        <w:iCs/>
        <w:sz w:val="24"/>
        <w:szCs w:val="24"/>
      </w:rPr>
      <w:t>Vea</w:t>
    </w:r>
    <w:r w:rsidRPr="005D0CAF">
      <w:rPr>
        <w:rFonts w:ascii="Arial" w:hAnsi="Arial" w:cs="Arial"/>
        <w:sz w:val="24"/>
        <w:szCs w:val="24"/>
      </w:rPr>
      <w:t xml:space="preserve"> Código Civil de California, sección 29805.</w:t>
    </w:r>
  </w:p>
  <w:p w14:paraId="013B4DD3" w14:textId="77777777" w:rsidR="0098426B" w:rsidRPr="005D0CAF" w:rsidRDefault="0098426B" w:rsidP="003743B2">
    <w:pPr>
      <w:pStyle w:val="ListParagraph"/>
      <w:numPr>
        <w:ilvl w:val="0"/>
        <w:numId w:val="10"/>
      </w:numPr>
      <w:spacing w:before="0" w:line="240" w:lineRule="auto"/>
      <w:rPr>
        <w:rFonts w:ascii="Arial" w:hAnsi="Arial" w:cs="Arial"/>
        <w:sz w:val="24"/>
        <w:szCs w:val="24"/>
      </w:rPr>
    </w:pPr>
    <w:r w:rsidRPr="005D0CAF">
      <w:rPr>
        <w:rFonts w:ascii="Arial" w:hAnsi="Arial" w:cs="Arial"/>
        <w:iCs/>
        <w:sz w:val="24"/>
        <w:szCs w:val="24"/>
        <w:vertAlign w:val="superscript"/>
      </w:rPr>
      <w:t>4</w:t>
    </w:r>
    <w:r w:rsidRPr="005D0CAF">
      <w:rPr>
        <w:rFonts w:ascii="Arial" w:hAnsi="Arial" w:cs="Arial"/>
        <w:i/>
        <w:sz w:val="24"/>
        <w:szCs w:val="24"/>
        <w:vertAlign w:val="superscript"/>
      </w:rPr>
      <w:t xml:space="preserve"> </w:t>
    </w:r>
    <w:proofErr w:type="gramStart"/>
    <w:r w:rsidRPr="005D0CAF">
      <w:rPr>
        <w:rFonts w:ascii="Arial" w:hAnsi="Arial" w:cs="Arial"/>
        <w:i/>
        <w:sz w:val="24"/>
        <w:szCs w:val="24"/>
      </w:rPr>
      <w:t>Vea</w:t>
    </w:r>
    <w:proofErr w:type="gramEnd"/>
    <w:r w:rsidRPr="005D0CAF">
      <w:rPr>
        <w:rFonts w:ascii="Arial" w:hAnsi="Arial" w:cs="Arial"/>
        <w:i/>
        <w:sz w:val="24"/>
        <w:szCs w:val="24"/>
      </w:rPr>
      <w:t xml:space="preserve"> </w:t>
    </w:r>
    <w:r w:rsidRPr="005D0CAF">
      <w:rPr>
        <w:rFonts w:ascii="Arial" w:hAnsi="Arial" w:cs="Arial"/>
        <w:sz w:val="24"/>
        <w:szCs w:val="24"/>
      </w:rPr>
      <w:t>Código Civil de California, sección 1714.3.</w:t>
    </w:r>
  </w:p>
  <w:p w14:paraId="0AD5C766" w14:textId="77777777" w:rsidR="0098426B" w:rsidRPr="005D0CAF" w:rsidRDefault="0098426B" w:rsidP="0098426B">
    <w:pPr>
      <w:pStyle w:val="Footer"/>
      <w:ind w:left="720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6DB61" w14:textId="77777777" w:rsidR="003B0109" w:rsidRDefault="003B0109" w:rsidP="001136B5">
      <w:r>
        <w:separator/>
      </w:r>
    </w:p>
  </w:footnote>
  <w:footnote w:type="continuationSeparator" w:id="0">
    <w:p w14:paraId="44702C05" w14:textId="77777777" w:rsidR="003B0109" w:rsidRDefault="003B0109" w:rsidP="00113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643A5"/>
    <w:multiLevelType w:val="hybridMultilevel"/>
    <w:tmpl w:val="8B4A29CE"/>
    <w:lvl w:ilvl="0" w:tplc="8460B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F67B2"/>
    <w:multiLevelType w:val="multilevel"/>
    <w:tmpl w:val="DC1A78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39516E"/>
    <w:multiLevelType w:val="hybridMultilevel"/>
    <w:tmpl w:val="710440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5B3516"/>
    <w:multiLevelType w:val="hybridMultilevel"/>
    <w:tmpl w:val="78942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853602"/>
    <w:multiLevelType w:val="hybridMultilevel"/>
    <w:tmpl w:val="02A4C322"/>
    <w:lvl w:ilvl="0" w:tplc="8460B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1026E"/>
    <w:multiLevelType w:val="hybridMultilevel"/>
    <w:tmpl w:val="D77E7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CF7219"/>
    <w:multiLevelType w:val="hybridMultilevel"/>
    <w:tmpl w:val="29C84220"/>
    <w:lvl w:ilvl="0" w:tplc="D584ACB4">
      <w:start w:val="1"/>
      <w:numFmt w:val="decimal"/>
      <w:lvlText w:val="(%1)"/>
      <w:lvlJc w:val="left"/>
      <w:pPr>
        <w:ind w:left="10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EF61AE"/>
    <w:multiLevelType w:val="hybridMultilevel"/>
    <w:tmpl w:val="3364FA3C"/>
    <w:lvl w:ilvl="0" w:tplc="8460B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579C4"/>
    <w:multiLevelType w:val="hybridMultilevel"/>
    <w:tmpl w:val="E29052E4"/>
    <w:lvl w:ilvl="0" w:tplc="8460B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C14B81"/>
    <w:multiLevelType w:val="hybridMultilevel"/>
    <w:tmpl w:val="8236B3F0"/>
    <w:lvl w:ilvl="0" w:tplc="5C36FAE4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238A7"/>
    <w:multiLevelType w:val="hybridMultilevel"/>
    <w:tmpl w:val="3C0AC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10"/>
  </w:num>
  <w:num w:numId="4">
    <w:abstractNumId w:val="3"/>
  </w:num>
  <w:num w:numId="5">
    <w:abstractNumId w:val="5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861"/>
    <w:rsid w:val="00006D15"/>
    <w:rsid w:val="00007E35"/>
    <w:rsid w:val="00012036"/>
    <w:rsid w:val="0001639E"/>
    <w:rsid w:val="00021173"/>
    <w:rsid w:val="00034A87"/>
    <w:rsid w:val="000402DA"/>
    <w:rsid w:val="000446BA"/>
    <w:rsid w:val="00046B34"/>
    <w:rsid w:val="00047FDA"/>
    <w:rsid w:val="00051A78"/>
    <w:rsid w:val="00074101"/>
    <w:rsid w:val="00074F14"/>
    <w:rsid w:val="00083FE7"/>
    <w:rsid w:val="0009277A"/>
    <w:rsid w:val="000A11FF"/>
    <w:rsid w:val="000B518A"/>
    <w:rsid w:val="000C6F63"/>
    <w:rsid w:val="000D674E"/>
    <w:rsid w:val="000F0B51"/>
    <w:rsid w:val="000F1FC4"/>
    <w:rsid w:val="000F2225"/>
    <w:rsid w:val="000F3461"/>
    <w:rsid w:val="000F4D41"/>
    <w:rsid w:val="00104817"/>
    <w:rsid w:val="00107BC2"/>
    <w:rsid w:val="001117D1"/>
    <w:rsid w:val="00112674"/>
    <w:rsid w:val="001136B5"/>
    <w:rsid w:val="00115C58"/>
    <w:rsid w:val="0012252A"/>
    <w:rsid w:val="00135B94"/>
    <w:rsid w:val="00142D2D"/>
    <w:rsid w:val="001540DE"/>
    <w:rsid w:val="00157C08"/>
    <w:rsid w:val="001768FE"/>
    <w:rsid w:val="00176C67"/>
    <w:rsid w:val="00182925"/>
    <w:rsid w:val="00183355"/>
    <w:rsid w:val="001872EA"/>
    <w:rsid w:val="001878AD"/>
    <w:rsid w:val="0019512B"/>
    <w:rsid w:val="001A51CA"/>
    <w:rsid w:val="001A58BD"/>
    <w:rsid w:val="001C5F0D"/>
    <w:rsid w:val="001C6AD9"/>
    <w:rsid w:val="001D49CA"/>
    <w:rsid w:val="001D7B8D"/>
    <w:rsid w:val="001E0085"/>
    <w:rsid w:val="001F10AB"/>
    <w:rsid w:val="001F5C51"/>
    <w:rsid w:val="0020184A"/>
    <w:rsid w:val="00202DD5"/>
    <w:rsid w:val="00217FC7"/>
    <w:rsid w:val="00222D41"/>
    <w:rsid w:val="00251CBB"/>
    <w:rsid w:val="00252229"/>
    <w:rsid w:val="0026325B"/>
    <w:rsid w:val="00270131"/>
    <w:rsid w:val="002723D9"/>
    <w:rsid w:val="00287719"/>
    <w:rsid w:val="002B35F7"/>
    <w:rsid w:val="002C465C"/>
    <w:rsid w:val="002D1C34"/>
    <w:rsid w:val="002D33F0"/>
    <w:rsid w:val="002D5610"/>
    <w:rsid w:val="002E2D79"/>
    <w:rsid w:val="002E772F"/>
    <w:rsid w:val="002E7CA5"/>
    <w:rsid w:val="002F001E"/>
    <w:rsid w:val="002F3BEA"/>
    <w:rsid w:val="0032013D"/>
    <w:rsid w:val="0033139D"/>
    <w:rsid w:val="00332457"/>
    <w:rsid w:val="00334987"/>
    <w:rsid w:val="00336428"/>
    <w:rsid w:val="00365703"/>
    <w:rsid w:val="0037049C"/>
    <w:rsid w:val="003743B2"/>
    <w:rsid w:val="0037708A"/>
    <w:rsid w:val="00381F48"/>
    <w:rsid w:val="00385B15"/>
    <w:rsid w:val="00387045"/>
    <w:rsid w:val="003913BF"/>
    <w:rsid w:val="00397412"/>
    <w:rsid w:val="00397944"/>
    <w:rsid w:val="003A0015"/>
    <w:rsid w:val="003B0109"/>
    <w:rsid w:val="003B16BB"/>
    <w:rsid w:val="003C6114"/>
    <w:rsid w:val="003D4E3E"/>
    <w:rsid w:val="003D6211"/>
    <w:rsid w:val="003E207C"/>
    <w:rsid w:val="003F3913"/>
    <w:rsid w:val="003F3F24"/>
    <w:rsid w:val="0040029B"/>
    <w:rsid w:val="00400E22"/>
    <w:rsid w:val="00406DF2"/>
    <w:rsid w:val="004070E9"/>
    <w:rsid w:val="004105C6"/>
    <w:rsid w:val="00444E84"/>
    <w:rsid w:val="004450C2"/>
    <w:rsid w:val="0044573D"/>
    <w:rsid w:val="004639D0"/>
    <w:rsid w:val="00491885"/>
    <w:rsid w:val="004943F7"/>
    <w:rsid w:val="00497033"/>
    <w:rsid w:val="0049771A"/>
    <w:rsid w:val="00497F90"/>
    <w:rsid w:val="004A03A4"/>
    <w:rsid w:val="004B5E8B"/>
    <w:rsid w:val="004D1C14"/>
    <w:rsid w:val="004D365E"/>
    <w:rsid w:val="004D38BB"/>
    <w:rsid w:val="004D4003"/>
    <w:rsid w:val="004D5C25"/>
    <w:rsid w:val="004E1D14"/>
    <w:rsid w:val="004E46C1"/>
    <w:rsid w:val="00502DBF"/>
    <w:rsid w:val="0050502E"/>
    <w:rsid w:val="0051150C"/>
    <w:rsid w:val="00546665"/>
    <w:rsid w:val="005756D0"/>
    <w:rsid w:val="00586256"/>
    <w:rsid w:val="005970AC"/>
    <w:rsid w:val="005A693B"/>
    <w:rsid w:val="005A72C3"/>
    <w:rsid w:val="005B20A6"/>
    <w:rsid w:val="005C46BA"/>
    <w:rsid w:val="005C58A0"/>
    <w:rsid w:val="005D0CAF"/>
    <w:rsid w:val="005D4508"/>
    <w:rsid w:val="005E0098"/>
    <w:rsid w:val="005E513E"/>
    <w:rsid w:val="005E5A02"/>
    <w:rsid w:val="005F1402"/>
    <w:rsid w:val="00602D6A"/>
    <w:rsid w:val="0061218D"/>
    <w:rsid w:val="006248D6"/>
    <w:rsid w:val="00632643"/>
    <w:rsid w:val="006503E0"/>
    <w:rsid w:val="00650495"/>
    <w:rsid w:val="006518CE"/>
    <w:rsid w:val="00660A76"/>
    <w:rsid w:val="00661A96"/>
    <w:rsid w:val="006627A5"/>
    <w:rsid w:val="006645C4"/>
    <w:rsid w:val="00665554"/>
    <w:rsid w:val="00673124"/>
    <w:rsid w:val="0067676A"/>
    <w:rsid w:val="00677646"/>
    <w:rsid w:val="00683F94"/>
    <w:rsid w:val="006947CE"/>
    <w:rsid w:val="006A4BAA"/>
    <w:rsid w:val="006B70E4"/>
    <w:rsid w:val="006C3F6D"/>
    <w:rsid w:val="006D6031"/>
    <w:rsid w:val="006F32EA"/>
    <w:rsid w:val="006F56BB"/>
    <w:rsid w:val="00701E4A"/>
    <w:rsid w:val="00702BF8"/>
    <w:rsid w:val="007102C0"/>
    <w:rsid w:val="007147FE"/>
    <w:rsid w:val="00724B2A"/>
    <w:rsid w:val="00730445"/>
    <w:rsid w:val="007325EB"/>
    <w:rsid w:val="00733546"/>
    <w:rsid w:val="00742747"/>
    <w:rsid w:val="0075338A"/>
    <w:rsid w:val="00753A7E"/>
    <w:rsid w:val="00761116"/>
    <w:rsid w:val="0076273D"/>
    <w:rsid w:val="0077070E"/>
    <w:rsid w:val="007A5242"/>
    <w:rsid w:val="007A63C9"/>
    <w:rsid w:val="007C4BB5"/>
    <w:rsid w:val="007C4E00"/>
    <w:rsid w:val="00803BA5"/>
    <w:rsid w:val="008078BF"/>
    <w:rsid w:val="00820E77"/>
    <w:rsid w:val="00824DB2"/>
    <w:rsid w:val="008356B7"/>
    <w:rsid w:val="008506C0"/>
    <w:rsid w:val="00853447"/>
    <w:rsid w:val="0086296E"/>
    <w:rsid w:val="00865257"/>
    <w:rsid w:val="00867EF8"/>
    <w:rsid w:val="00896EE9"/>
    <w:rsid w:val="008A13F7"/>
    <w:rsid w:val="008A2408"/>
    <w:rsid w:val="008A58C4"/>
    <w:rsid w:val="008B256E"/>
    <w:rsid w:val="008D0560"/>
    <w:rsid w:val="008F1E62"/>
    <w:rsid w:val="008F6498"/>
    <w:rsid w:val="008F6CF7"/>
    <w:rsid w:val="009030E3"/>
    <w:rsid w:val="009114AA"/>
    <w:rsid w:val="009151C3"/>
    <w:rsid w:val="0092163C"/>
    <w:rsid w:val="00921659"/>
    <w:rsid w:val="00931BBB"/>
    <w:rsid w:val="0093777D"/>
    <w:rsid w:val="00937F85"/>
    <w:rsid w:val="00943861"/>
    <w:rsid w:val="009444D3"/>
    <w:rsid w:val="00951DD3"/>
    <w:rsid w:val="009520AE"/>
    <w:rsid w:val="00963BD1"/>
    <w:rsid w:val="009726F8"/>
    <w:rsid w:val="009741E3"/>
    <w:rsid w:val="0098426B"/>
    <w:rsid w:val="009A1491"/>
    <w:rsid w:val="009C2FF2"/>
    <w:rsid w:val="009E2704"/>
    <w:rsid w:val="009F4606"/>
    <w:rsid w:val="00A01DFB"/>
    <w:rsid w:val="00A10C33"/>
    <w:rsid w:val="00A12F81"/>
    <w:rsid w:val="00A158C0"/>
    <w:rsid w:val="00A3142D"/>
    <w:rsid w:val="00A33D30"/>
    <w:rsid w:val="00A36DFE"/>
    <w:rsid w:val="00A372B0"/>
    <w:rsid w:val="00A40028"/>
    <w:rsid w:val="00A52AE9"/>
    <w:rsid w:val="00A54A5E"/>
    <w:rsid w:val="00A67352"/>
    <w:rsid w:val="00A72DAF"/>
    <w:rsid w:val="00A97ACF"/>
    <w:rsid w:val="00AA395E"/>
    <w:rsid w:val="00AA4EB4"/>
    <w:rsid w:val="00AA6160"/>
    <w:rsid w:val="00AA695C"/>
    <w:rsid w:val="00AB0040"/>
    <w:rsid w:val="00AB2179"/>
    <w:rsid w:val="00AB2EC7"/>
    <w:rsid w:val="00AB4BAF"/>
    <w:rsid w:val="00AB66AB"/>
    <w:rsid w:val="00AB7E0F"/>
    <w:rsid w:val="00AC697A"/>
    <w:rsid w:val="00AD01B0"/>
    <w:rsid w:val="00AD4BB0"/>
    <w:rsid w:val="00AD5732"/>
    <w:rsid w:val="00AE3770"/>
    <w:rsid w:val="00AE62CD"/>
    <w:rsid w:val="00AF72DD"/>
    <w:rsid w:val="00B3536B"/>
    <w:rsid w:val="00B37238"/>
    <w:rsid w:val="00B47842"/>
    <w:rsid w:val="00B60D1F"/>
    <w:rsid w:val="00B80996"/>
    <w:rsid w:val="00B85704"/>
    <w:rsid w:val="00BA272B"/>
    <w:rsid w:val="00BC1B83"/>
    <w:rsid w:val="00BE3AC3"/>
    <w:rsid w:val="00BF67DE"/>
    <w:rsid w:val="00C17846"/>
    <w:rsid w:val="00C54352"/>
    <w:rsid w:val="00C60FED"/>
    <w:rsid w:val="00C61F22"/>
    <w:rsid w:val="00C63783"/>
    <w:rsid w:val="00C73456"/>
    <w:rsid w:val="00C743BB"/>
    <w:rsid w:val="00C85F6C"/>
    <w:rsid w:val="00C90DD7"/>
    <w:rsid w:val="00CA150D"/>
    <w:rsid w:val="00CA32D3"/>
    <w:rsid w:val="00CB239F"/>
    <w:rsid w:val="00CC6597"/>
    <w:rsid w:val="00CC6B73"/>
    <w:rsid w:val="00CE1EC3"/>
    <w:rsid w:val="00CF3233"/>
    <w:rsid w:val="00D028EB"/>
    <w:rsid w:val="00D27C7D"/>
    <w:rsid w:val="00D36102"/>
    <w:rsid w:val="00D3702B"/>
    <w:rsid w:val="00D6271A"/>
    <w:rsid w:val="00D63B99"/>
    <w:rsid w:val="00D64DCC"/>
    <w:rsid w:val="00D73AF1"/>
    <w:rsid w:val="00D8043C"/>
    <w:rsid w:val="00D85505"/>
    <w:rsid w:val="00DA5D94"/>
    <w:rsid w:val="00DB0164"/>
    <w:rsid w:val="00DB12A4"/>
    <w:rsid w:val="00DB49BF"/>
    <w:rsid w:val="00DB4EB8"/>
    <w:rsid w:val="00DC45CE"/>
    <w:rsid w:val="00DC5FE0"/>
    <w:rsid w:val="00DC73DC"/>
    <w:rsid w:val="00DD1731"/>
    <w:rsid w:val="00DD2957"/>
    <w:rsid w:val="00DD6F9C"/>
    <w:rsid w:val="00DF3EEE"/>
    <w:rsid w:val="00DF693B"/>
    <w:rsid w:val="00E000F7"/>
    <w:rsid w:val="00E00E43"/>
    <w:rsid w:val="00E12154"/>
    <w:rsid w:val="00E12657"/>
    <w:rsid w:val="00E255E0"/>
    <w:rsid w:val="00E453BB"/>
    <w:rsid w:val="00E45F4F"/>
    <w:rsid w:val="00E45FD7"/>
    <w:rsid w:val="00E51E51"/>
    <w:rsid w:val="00E54071"/>
    <w:rsid w:val="00E5692F"/>
    <w:rsid w:val="00E57A04"/>
    <w:rsid w:val="00E60BB2"/>
    <w:rsid w:val="00E65AAD"/>
    <w:rsid w:val="00E9139E"/>
    <w:rsid w:val="00E92814"/>
    <w:rsid w:val="00EC043A"/>
    <w:rsid w:val="00ED2F2A"/>
    <w:rsid w:val="00ED4E3F"/>
    <w:rsid w:val="00ED6FF9"/>
    <w:rsid w:val="00EE37B0"/>
    <w:rsid w:val="00EF4125"/>
    <w:rsid w:val="00F0041A"/>
    <w:rsid w:val="00F0423A"/>
    <w:rsid w:val="00F16F24"/>
    <w:rsid w:val="00F224FF"/>
    <w:rsid w:val="00F248E8"/>
    <w:rsid w:val="00F327B0"/>
    <w:rsid w:val="00F34053"/>
    <w:rsid w:val="00F3788D"/>
    <w:rsid w:val="00F41522"/>
    <w:rsid w:val="00F41F30"/>
    <w:rsid w:val="00F61CCD"/>
    <w:rsid w:val="00F74D2E"/>
    <w:rsid w:val="00F8074F"/>
    <w:rsid w:val="00F87F00"/>
    <w:rsid w:val="00F94CDD"/>
    <w:rsid w:val="00FA6235"/>
    <w:rsid w:val="00FA648F"/>
    <w:rsid w:val="00FB1A9E"/>
    <w:rsid w:val="00FB36B0"/>
    <w:rsid w:val="00FB3CE6"/>
    <w:rsid w:val="00FC71CB"/>
    <w:rsid w:val="00FD434D"/>
    <w:rsid w:val="00FE2627"/>
    <w:rsid w:val="00FE4864"/>
    <w:rsid w:val="00FE5CCB"/>
    <w:rsid w:val="00FF36F7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B47D2E"/>
  <w15:chartTrackingRefBased/>
  <w15:docId w15:val="{6D6D665C-3A9C-44A0-AF27-209CBC45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36B5"/>
    <w:rPr>
      <w:color w:val="000000"/>
      <w:sz w:val="22"/>
      <w:szCs w:val="22"/>
      <w:lang w:val="es-MX"/>
    </w:rPr>
  </w:style>
  <w:style w:type="paragraph" w:styleId="Heading1">
    <w:name w:val="heading 1"/>
    <w:basedOn w:val="Normal"/>
    <w:next w:val="Normal"/>
    <w:link w:val="Heading1Char"/>
    <w:qFormat/>
    <w:rsid w:val="003201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link w:val="FootnoteText"/>
    <w:locked/>
    <w:rsid w:val="00943861"/>
    <w:rPr>
      <w:lang w:val="en-US" w:eastAsia="en-US" w:bidi="ar-SA"/>
    </w:rPr>
  </w:style>
  <w:style w:type="paragraph" w:styleId="FootnoteText">
    <w:name w:val="footnote text"/>
    <w:basedOn w:val="Normal"/>
    <w:link w:val="FootnoteTextChar"/>
    <w:rsid w:val="00943861"/>
    <w:rPr>
      <w:sz w:val="20"/>
      <w:szCs w:val="20"/>
    </w:rPr>
  </w:style>
  <w:style w:type="paragraph" w:styleId="ListParagraph">
    <w:name w:val="List Paragraph"/>
    <w:basedOn w:val="Normal"/>
    <w:qFormat/>
    <w:rsid w:val="00943861"/>
  </w:style>
  <w:style w:type="character" w:styleId="FootnoteReference">
    <w:name w:val="footnote reference"/>
    <w:rsid w:val="00943861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B35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B35F7"/>
    <w:rPr>
      <w:color w:val="000000"/>
      <w:sz w:val="22"/>
      <w:szCs w:val="22"/>
      <w:lang w:val="es-MX"/>
    </w:rPr>
  </w:style>
  <w:style w:type="paragraph" w:styleId="Footer">
    <w:name w:val="footer"/>
    <w:basedOn w:val="Normal"/>
    <w:link w:val="FooterChar"/>
    <w:uiPriority w:val="99"/>
    <w:rsid w:val="002B35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B35F7"/>
    <w:rPr>
      <w:color w:val="000000"/>
      <w:sz w:val="22"/>
      <w:szCs w:val="22"/>
      <w:lang w:val="es-MX"/>
    </w:rPr>
  </w:style>
  <w:style w:type="paragraph" w:styleId="BalloonText">
    <w:name w:val="Balloon Text"/>
    <w:basedOn w:val="Normal"/>
    <w:link w:val="BalloonTextChar"/>
    <w:rsid w:val="008652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5257"/>
    <w:rPr>
      <w:rFonts w:ascii="Tahoma" w:hAnsi="Tahoma" w:cs="Tahoma"/>
      <w:color w:val="000000"/>
      <w:sz w:val="16"/>
      <w:szCs w:val="16"/>
      <w:lang w:val="es-MX"/>
    </w:rPr>
  </w:style>
  <w:style w:type="character" w:customStyle="1" w:styleId="Heading1Char">
    <w:name w:val="Heading 1 Char"/>
    <w:basedOn w:val="DefaultParagraphFont"/>
    <w:link w:val="Heading1"/>
    <w:rsid w:val="003201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9060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4ED83EA0B5E468033F72E96A6CA4D" ma:contentTypeVersion="22" ma:contentTypeDescription="Create a new document." ma:contentTypeScope="" ma:versionID="3cd3092c8d9117bc80c950364b810eb8">
  <xsd:schema xmlns:xsd="http://www.w3.org/2001/XMLSchema" xmlns:xs="http://www.w3.org/2001/XMLSchema" xmlns:p="http://schemas.microsoft.com/office/2006/metadata/properties" xmlns:ns2="f89dec18-d0c2-45d2-8a15-31051f2519f8" xmlns:ns3="1aae30ff-d7bc-47e3-882e-cd3423d00d62" targetNamespace="http://schemas.microsoft.com/office/2006/metadata/properties" ma:root="true" ma:fieldsID="c58958329054f5bdf652207adf6c1a27" ns2:_="" ns3:_="">
    <xsd:import namespace="f89dec18-d0c2-45d2-8a15-31051f2519f8"/>
    <xsd:import namespace="1aae30ff-d7bc-47e3-882e-cd3423d00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FileLocation" minOccurs="0"/>
                <xsd:element ref="ns2:b84728bc-ac87-4a88-8ddb-0599abd5569eCountryOrRegion" minOccurs="0"/>
                <xsd:element ref="ns2:b84728bc-ac87-4a88-8ddb-0599abd5569eState" minOccurs="0"/>
                <xsd:element ref="ns2:b84728bc-ac87-4a88-8ddb-0599abd5569eCity" minOccurs="0"/>
                <xsd:element ref="ns2:b84728bc-ac87-4a88-8ddb-0599abd5569ePostalCode" minOccurs="0"/>
                <xsd:element ref="ns2:b84728bc-ac87-4a88-8ddb-0599abd5569eStreet" minOccurs="0"/>
                <xsd:element ref="ns2:b84728bc-ac87-4a88-8ddb-0599abd5569eGeoLoc" minOccurs="0"/>
                <xsd:element ref="ns2:b84728bc-ac87-4a88-8ddb-0599abd5569eDispName" minOccurs="0"/>
                <xsd:element ref="ns2:Link" minOccurs="0"/>
                <xsd:element ref="ns2:Opened_x0020_B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ec18-d0c2-45d2-8a15-31051f251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FileLocation" ma:index="19" nillable="true" ma:displayName="File Location" ma:format="Dropdown" ma:internalName="FileLocation">
      <xsd:simpleType>
        <xsd:restriction base="dms:Unknown"/>
      </xsd:simpleType>
    </xsd:element>
    <xsd:element name="b84728bc-ac87-4a88-8ddb-0599abd5569eCountryOrRegion" ma:index="20" nillable="true" ma:displayName="File Location: Country/Region" ma:internalName="CountryOrRegion" ma:readOnly="true">
      <xsd:simpleType>
        <xsd:restriction base="dms:Text"/>
      </xsd:simpleType>
    </xsd:element>
    <xsd:element name="b84728bc-ac87-4a88-8ddb-0599abd5569eState" ma:index="21" nillable="true" ma:displayName="File Location: State" ma:internalName="State" ma:readOnly="true">
      <xsd:simpleType>
        <xsd:restriction base="dms:Text"/>
      </xsd:simpleType>
    </xsd:element>
    <xsd:element name="b84728bc-ac87-4a88-8ddb-0599abd5569eCity" ma:index="22" nillable="true" ma:displayName="File Location: City" ma:internalName="City" ma:readOnly="true">
      <xsd:simpleType>
        <xsd:restriction base="dms:Text"/>
      </xsd:simpleType>
    </xsd:element>
    <xsd:element name="b84728bc-ac87-4a88-8ddb-0599abd5569ePostalCode" ma:index="23" nillable="true" ma:displayName="File Location: Postal Code" ma:internalName="PostalCode" ma:readOnly="true">
      <xsd:simpleType>
        <xsd:restriction base="dms:Text"/>
      </xsd:simpleType>
    </xsd:element>
    <xsd:element name="b84728bc-ac87-4a88-8ddb-0599abd5569eStreet" ma:index="24" nillable="true" ma:displayName="File Location: Street" ma:internalName="Street" ma:readOnly="true">
      <xsd:simpleType>
        <xsd:restriction base="dms:Text"/>
      </xsd:simpleType>
    </xsd:element>
    <xsd:element name="b84728bc-ac87-4a88-8ddb-0599abd5569eGeoLoc" ma:index="25" nillable="true" ma:displayName="File Location: Coordinates" ma:internalName="GeoLoc" ma:readOnly="true">
      <xsd:simpleType>
        <xsd:restriction base="dms:Unknown"/>
      </xsd:simpleType>
    </xsd:element>
    <xsd:element name="b84728bc-ac87-4a88-8ddb-0599abd5569eDispName" ma:index="26" nillable="true" ma:displayName="File Location: Name" ma:internalName="DispName" ma:readOnly="true">
      <xsd:simpleType>
        <xsd:restriction base="dms:Text"/>
      </xsd:simpleType>
    </xsd:element>
    <xsd:element name="Link" ma:index="27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pened_x0020_By" ma:index="28" nillable="true" ma:displayName="Opened By" ma:description="Opened By" ma:list="UserInfo" ma:SharePointGroup="0" ma:internalName="Open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30ff-d7bc-47e3-882e-cd3423d00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ned_x0020_By xmlns="f89dec18-d0c2-45d2-8a15-31051f2519f8">
      <UserInfo>
        <DisplayName/>
        <AccountId xsi:nil="true"/>
        <AccountType/>
      </UserInfo>
    </Opened_x0020_By>
    <FileLocation xmlns="f89dec18-d0c2-45d2-8a15-31051f2519f8" xsi:nil="true"/>
    <Link xmlns="f89dec18-d0c2-45d2-8a15-31051f2519f8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D5076D1C-29BC-4D21-AD90-8E6B69E57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4D461F-0A09-4735-99D9-B6543CEB7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dec18-d0c2-45d2-8a15-31051f2519f8"/>
    <ds:schemaRef ds:uri="1aae30ff-d7bc-47e3-882e-cd3423d0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27AECD-B146-48CE-BBDF-E3DD4D70CDE1}">
  <ds:schemaRefs>
    <ds:schemaRef ds:uri="http://schemas.microsoft.com/office/2006/metadata/properties"/>
    <ds:schemaRef ds:uri="http://schemas.microsoft.com/office/infopath/2007/PartnerControls"/>
    <ds:schemaRef ds:uri="f89dec18-d0c2-45d2-8a15-31051f2519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Memorandum in Spanish - 2015 SSPI Letters (CA Dept of Education)</vt:lpstr>
    </vt:vector>
  </TitlesOfParts>
  <Company>Shellen, Inc.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Memorandum in Spanish - 2021 SSPI Letters (CA Dept of Education)</dc:title>
  <dc:subject>Sample memorandum in Spanish from California school superintendents regarding California law regarding the safe storage of firearms.</dc:subject>
  <dc:creator>HP Authorized Customer</dc:creator>
  <cp:keywords/>
  <cp:lastModifiedBy>Rico Petrino</cp:lastModifiedBy>
  <cp:revision>192</cp:revision>
  <cp:lastPrinted>2019-08-23T17:59:00Z</cp:lastPrinted>
  <dcterms:created xsi:type="dcterms:W3CDTF">2019-11-15T19:09:00Z</dcterms:created>
  <dcterms:modified xsi:type="dcterms:W3CDTF">2021-08-12T22:55:00Z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0x0101003534ED83EA0B5E468033F72E96A6CA4D</vt:lpwstr>
  </property>
</Properties>
</file>